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6" w:rsidRPr="002C079D" w:rsidRDefault="005F4A96" w:rsidP="00876B4F">
      <w:pPr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>ДОГОВОР</w:t>
      </w:r>
    </w:p>
    <w:p w:rsidR="00876B4F" w:rsidRPr="002C079D" w:rsidRDefault="00876B4F" w:rsidP="00876B4F">
      <w:pPr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НА ОКАЗАНИЕ ВОЗМЕЗДНЫХ УСЛУГ </w:t>
      </w:r>
    </w:p>
    <w:p w:rsidR="00876B4F" w:rsidRPr="002C079D" w:rsidRDefault="00876B4F" w:rsidP="00876B4F">
      <w:pPr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№ </w:t>
      </w:r>
    </w:p>
    <w:p w:rsidR="00876B4F" w:rsidRPr="002C079D" w:rsidRDefault="00876B4F" w:rsidP="00876B4F">
      <w:pPr>
        <w:jc w:val="both"/>
        <w:rPr>
          <w:sz w:val="24"/>
          <w:szCs w:val="24"/>
        </w:rPr>
      </w:pPr>
    </w:p>
    <w:p w:rsidR="00876B4F" w:rsidRPr="002C079D" w:rsidRDefault="00876B4F" w:rsidP="00876B4F">
      <w:pPr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г. </w:t>
      </w:r>
      <w:r w:rsidR="00595DBC" w:rsidRPr="002C079D">
        <w:rPr>
          <w:sz w:val="24"/>
          <w:szCs w:val="24"/>
        </w:rPr>
        <w:t>______________</w:t>
      </w:r>
      <w:r w:rsidR="005F4A96" w:rsidRPr="002C079D">
        <w:rPr>
          <w:sz w:val="24"/>
          <w:szCs w:val="24"/>
        </w:rPr>
        <w:tab/>
      </w:r>
      <w:r w:rsidR="005F4A96" w:rsidRPr="002C079D">
        <w:rPr>
          <w:sz w:val="24"/>
          <w:szCs w:val="24"/>
        </w:rPr>
        <w:tab/>
      </w:r>
      <w:r w:rsidR="005F4A96" w:rsidRPr="002C079D">
        <w:rPr>
          <w:sz w:val="24"/>
          <w:szCs w:val="24"/>
        </w:rPr>
        <w:tab/>
      </w:r>
      <w:r w:rsidR="005F4A96" w:rsidRPr="002C079D">
        <w:rPr>
          <w:sz w:val="24"/>
          <w:szCs w:val="24"/>
        </w:rPr>
        <w:tab/>
      </w:r>
      <w:r w:rsidR="005F4A96" w:rsidRPr="002C079D">
        <w:rPr>
          <w:sz w:val="24"/>
          <w:szCs w:val="24"/>
        </w:rPr>
        <w:tab/>
      </w:r>
      <w:r w:rsidR="005F4A96" w:rsidRPr="002C079D">
        <w:rPr>
          <w:sz w:val="24"/>
          <w:szCs w:val="24"/>
        </w:rPr>
        <w:tab/>
      </w:r>
      <w:r w:rsidR="007A43DB" w:rsidRPr="002C079D">
        <w:rPr>
          <w:sz w:val="24"/>
          <w:szCs w:val="24"/>
        </w:rPr>
        <w:tab/>
      </w:r>
      <w:r w:rsidR="00595DBC" w:rsidRPr="002C079D">
        <w:rPr>
          <w:sz w:val="24"/>
          <w:szCs w:val="24"/>
        </w:rPr>
        <w:t xml:space="preserve">«___» ______________ 202_ г. </w:t>
      </w:r>
    </w:p>
    <w:p w:rsidR="00876B4F" w:rsidRPr="002C079D" w:rsidRDefault="00876B4F" w:rsidP="00876B4F">
      <w:pPr>
        <w:jc w:val="both"/>
        <w:rPr>
          <w:sz w:val="24"/>
          <w:szCs w:val="24"/>
        </w:rPr>
      </w:pPr>
    </w:p>
    <w:p w:rsidR="00876B4F" w:rsidRPr="002C079D" w:rsidRDefault="00F21496" w:rsidP="00876B4F">
      <w:pPr>
        <w:ind w:firstLine="851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Федеральное государственное бюджетное учреждение «</w:t>
      </w:r>
      <w:r w:rsidR="003D3B0A">
        <w:rPr>
          <w:sz w:val="24"/>
          <w:szCs w:val="24"/>
        </w:rPr>
        <w:t>Федеральный центр охраны здоровья животных» (ФГБУ «ВНИИЗЖ»)</w:t>
      </w:r>
      <w:r w:rsidRPr="002C079D">
        <w:rPr>
          <w:sz w:val="24"/>
          <w:szCs w:val="24"/>
        </w:rPr>
        <w:t>, именуемое в дальнейшем «</w:t>
      </w:r>
      <w:r w:rsidRPr="002C079D">
        <w:rPr>
          <w:b/>
          <w:sz w:val="24"/>
          <w:szCs w:val="24"/>
        </w:rPr>
        <w:t>Исполнитель</w:t>
      </w:r>
      <w:r w:rsidRPr="002C079D">
        <w:rPr>
          <w:sz w:val="24"/>
          <w:szCs w:val="24"/>
        </w:rPr>
        <w:t>», в лице</w:t>
      </w:r>
      <w:r w:rsidR="00595DBC" w:rsidRPr="002C079D">
        <w:rPr>
          <w:sz w:val="24"/>
          <w:szCs w:val="24"/>
        </w:rPr>
        <w:t xml:space="preserve"> ______________________________________ ___________________________________________</w:t>
      </w:r>
      <w:r w:rsidRPr="002C079D">
        <w:rPr>
          <w:sz w:val="24"/>
          <w:szCs w:val="24"/>
        </w:rPr>
        <w:t xml:space="preserve">, действующего на основании </w:t>
      </w:r>
      <w:r w:rsidR="00595DBC" w:rsidRPr="002C079D">
        <w:rPr>
          <w:sz w:val="24"/>
          <w:szCs w:val="24"/>
        </w:rPr>
        <w:t xml:space="preserve">_________________ </w:t>
      </w:r>
      <w:r w:rsidRPr="002C079D">
        <w:rPr>
          <w:sz w:val="24"/>
          <w:szCs w:val="24"/>
        </w:rPr>
        <w:t xml:space="preserve">с одной стороны, и </w:t>
      </w:r>
      <w:r w:rsidR="00595DBC" w:rsidRPr="002C079D">
        <w:rPr>
          <w:sz w:val="24"/>
          <w:szCs w:val="24"/>
        </w:rPr>
        <w:t>________</w:t>
      </w:r>
      <w:r w:rsidR="00430C0B" w:rsidRPr="002C079D">
        <w:rPr>
          <w:sz w:val="24"/>
          <w:szCs w:val="24"/>
        </w:rPr>
        <w:t xml:space="preserve">________________________, </w:t>
      </w:r>
      <w:r w:rsidR="005A1D57" w:rsidRPr="002C079D">
        <w:rPr>
          <w:sz w:val="24"/>
          <w:szCs w:val="24"/>
        </w:rPr>
        <w:t>в лице</w:t>
      </w:r>
      <w:r w:rsidR="00B11EC1" w:rsidRPr="002C079D">
        <w:rPr>
          <w:sz w:val="24"/>
          <w:szCs w:val="24"/>
        </w:rPr>
        <w:t xml:space="preserve"> </w:t>
      </w:r>
      <w:r w:rsidR="00595DBC" w:rsidRPr="002C079D">
        <w:rPr>
          <w:sz w:val="24"/>
          <w:szCs w:val="24"/>
        </w:rPr>
        <w:t>_______________________</w:t>
      </w:r>
      <w:r w:rsidR="005A1D57" w:rsidRPr="002C079D">
        <w:rPr>
          <w:sz w:val="24"/>
          <w:szCs w:val="24"/>
        </w:rPr>
        <w:t xml:space="preserve">, </w:t>
      </w:r>
      <w:r w:rsidR="00C134BC" w:rsidRPr="002C079D">
        <w:rPr>
          <w:sz w:val="24"/>
          <w:szCs w:val="24"/>
        </w:rPr>
        <w:t>именуем</w:t>
      </w:r>
      <w:r w:rsidR="0092556E" w:rsidRPr="002C079D">
        <w:rPr>
          <w:sz w:val="24"/>
          <w:szCs w:val="24"/>
        </w:rPr>
        <w:t>ого</w:t>
      </w:r>
      <w:r w:rsidR="00C134BC" w:rsidRPr="002C079D">
        <w:rPr>
          <w:sz w:val="24"/>
          <w:szCs w:val="24"/>
        </w:rPr>
        <w:t xml:space="preserve"> в дальнейшем «Заказчик», действующий на основании </w:t>
      </w:r>
      <w:r w:rsidR="00595DBC" w:rsidRPr="002C079D">
        <w:rPr>
          <w:sz w:val="24"/>
          <w:szCs w:val="24"/>
        </w:rPr>
        <w:t>______________________</w:t>
      </w:r>
      <w:r w:rsidR="00C134BC" w:rsidRPr="002C079D">
        <w:rPr>
          <w:sz w:val="24"/>
          <w:szCs w:val="24"/>
        </w:rPr>
        <w:t>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  <w:proofErr w:type="gramEnd"/>
    </w:p>
    <w:p w:rsidR="00F21496" w:rsidRPr="002C079D" w:rsidRDefault="00F21496" w:rsidP="00876B4F">
      <w:pPr>
        <w:ind w:firstLine="851"/>
        <w:jc w:val="both"/>
        <w:rPr>
          <w:sz w:val="24"/>
          <w:szCs w:val="24"/>
        </w:rPr>
      </w:pPr>
    </w:p>
    <w:p w:rsidR="00876B4F" w:rsidRPr="002C079D" w:rsidRDefault="00247396" w:rsidP="00F2149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>ПРЕДМЕТ ДОГОВОРА</w:t>
      </w:r>
    </w:p>
    <w:p w:rsidR="00121C5A" w:rsidRDefault="00876B4F" w:rsidP="00C2282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 xml:space="preserve">Исполнитель по зарегистрированным заявкам Заказчика принимает на себя обязательства в течение срока действия настоящего </w:t>
      </w:r>
      <w:r w:rsidR="0036350C" w:rsidRPr="002C079D">
        <w:rPr>
          <w:sz w:val="24"/>
          <w:szCs w:val="24"/>
        </w:rPr>
        <w:t>Д</w:t>
      </w:r>
      <w:r w:rsidRPr="002C079D">
        <w:rPr>
          <w:sz w:val="24"/>
          <w:szCs w:val="24"/>
        </w:rPr>
        <w:t xml:space="preserve">оговора оказать </w:t>
      </w:r>
      <w:r w:rsidR="00566224" w:rsidRPr="002C079D">
        <w:rPr>
          <w:sz w:val="24"/>
          <w:szCs w:val="24"/>
        </w:rPr>
        <w:t>услуги в сфере земельных правоотношений: услуги по разработке паспорта плодородия земельных участков, планов (проектов) рекультивации земельных участков и их частей, заключений по установлению сроков неиспользования земельных участков по целевому назначению, рекомендаций по проведению мероприятий, направленных на воспроизводство плодородия земель сельскохозяйственного назначения, заключений о качественном</w:t>
      </w:r>
      <w:proofErr w:type="gramEnd"/>
      <w:r w:rsidR="00566224" w:rsidRPr="002C079D">
        <w:rPr>
          <w:sz w:val="24"/>
          <w:szCs w:val="24"/>
        </w:rPr>
        <w:t xml:space="preserve"> </w:t>
      </w:r>
      <w:proofErr w:type="gramStart"/>
      <w:r w:rsidR="00566224" w:rsidRPr="002C079D">
        <w:rPr>
          <w:sz w:val="24"/>
          <w:szCs w:val="24"/>
        </w:rPr>
        <w:t>состоянии</w:t>
      </w:r>
      <w:proofErr w:type="gramEnd"/>
      <w:r w:rsidR="00566224" w:rsidRPr="002C079D">
        <w:rPr>
          <w:sz w:val="24"/>
          <w:szCs w:val="24"/>
        </w:rPr>
        <w:t xml:space="preserve"> земельных участков,  по расчету лимитов на внесения удобрений на земельных участках, определению степени деградации почв на земельных участках, выполнение геодезических работ</w:t>
      </w:r>
      <w:r w:rsidR="00E06227">
        <w:rPr>
          <w:sz w:val="24"/>
          <w:szCs w:val="24"/>
        </w:rPr>
        <w:t>.</w:t>
      </w:r>
    </w:p>
    <w:p w:rsidR="00121C5A" w:rsidRPr="002C079D" w:rsidRDefault="00121C5A" w:rsidP="00C22829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Настоящий Договор устанавливает общие </w:t>
      </w:r>
      <w:r w:rsidR="00BC70C2" w:rsidRPr="002C079D">
        <w:rPr>
          <w:sz w:val="24"/>
          <w:szCs w:val="24"/>
        </w:rPr>
        <w:t xml:space="preserve">и иные </w:t>
      </w:r>
      <w:r w:rsidRPr="002C079D">
        <w:rPr>
          <w:sz w:val="24"/>
          <w:szCs w:val="24"/>
        </w:rPr>
        <w:t>условия оказания</w:t>
      </w:r>
      <w:r w:rsidR="00CC1888" w:rsidRPr="002C079D">
        <w:rPr>
          <w:sz w:val="24"/>
          <w:szCs w:val="24"/>
        </w:rPr>
        <w:t xml:space="preserve"> Исполнителем Заказчику услуг</w:t>
      </w:r>
      <w:r w:rsidRPr="002C079D">
        <w:rPr>
          <w:sz w:val="24"/>
          <w:szCs w:val="24"/>
        </w:rPr>
        <w:t xml:space="preserve">, которые будут применяться в случае согласования Сторонами </w:t>
      </w:r>
      <w:r w:rsidR="00CC1888" w:rsidRPr="002C079D">
        <w:rPr>
          <w:sz w:val="24"/>
          <w:szCs w:val="24"/>
        </w:rPr>
        <w:t>з</w:t>
      </w:r>
      <w:r w:rsidRPr="002C079D">
        <w:rPr>
          <w:sz w:val="24"/>
          <w:szCs w:val="24"/>
        </w:rPr>
        <w:t xml:space="preserve">аявок на оказание услуг, предоставляемых Исполнителем Заказчику, и/или фактического предоставления </w:t>
      </w:r>
      <w:r w:rsidR="0036350C" w:rsidRPr="002C079D">
        <w:rPr>
          <w:sz w:val="24"/>
          <w:szCs w:val="24"/>
        </w:rPr>
        <w:t>у</w:t>
      </w:r>
      <w:r w:rsidRPr="002C079D">
        <w:rPr>
          <w:sz w:val="24"/>
          <w:szCs w:val="24"/>
        </w:rPr>
        <w:t>слуг в течение срока действия настоящего Договора.</w:t>
      </w:r>
      <w:r w:rsidR="00DC50E2" w:rsidRPr="002C079D">
        <w:rPr>
          <w:sz w:val="24"/>
          <w:szCs w:val="24"/>
        </w:rPr>
        <w:t xml:space="preserve"> </w:t>
      </w:r>
      <w:r w:rsidRPr="002C079D">
        <w:rPr>
          <w:sz w:val="24"/>
          <w:szCs w:val="24"/>
        </w:rPr>
        <w:t xml:space="preserve">Настоящий Договор не налагает на Заказчика обязательств </w:t>
      </w:r>
      <w:r w:rsidR="0036350C" w:rsidRPr="002C079D">
        <w:rPr>
          <w:sz w:val="24"/>
          <w:szCs w:val="24"/>
        </w:rPr>
        <w:t>по</w:t>
      </w:r>
      <w:r w:rsidRPr="002C079D">
        <w:rPr>
          <w:sz w:val="24"/>
          <w:szCs w:val="24"/>
        </w:rPr>
        <w:t xml:space="preserve">давать Исполнителю </w:t>
      </w:r>
      <w:r w:rsidR="00CC1888" w:rsidRPr="002C079D">
        <w:rPr>
          <w:sz w:val="24"/>
          <w:szCs w:val="24"/>
        </w:rPr>
        <w:t>заявки</w:t>
      </w:r>
      <w:hyperlink r:id="rId6" w:history="1"/>
      <w:r w:rsidRPr="002C079D">
        <w:rPr>
          <w:sz w:val="24"/>
          <w:szCs w:val="24"/>
        </w:rPr>
        <w:t xml:space="preserve"> на оказание услуг и не налагает обязательств на Исполнителя </w:t>
      </w:r>
      <w:r w:rsidR="0036350C" w:rsidRPr="002C079D">
        <w:rPr>
          <w:sz w:val="24"/>
          <w:szCs w:val="24"/>
        </w:rPr>
        <w:t xml:space="preserve">оказывать </w:t>
      </w:r>
      <w:r w:rsidR="00CC1888" w:rsidRPr="002C079D">
        <w:rPr>
          <w:sz w:val="24"/>
          <w:szCs w:val="24"/>
        </w:rPr>
        <w:t>у</w:t>
      </w:r>
      <w:r w:rsidRPr="002C079D">
        <w:rPr>
          <w:sz w:val="24"/>
          <w:szCs w:val="24"/>
        </w:rPr>
        <w:t>слуги</w:t>
      </w:r>
      <w:r w:rsidR="009F634F" w:rsidRPr="002C079D">
        <w:rPr>
          <w:sz w:val="24"/>
          <w:szCs w:val="24"/>
        </w:rPr>
        <w:t>,</w:t>
      </w:r>
      <w:r w:rsidR="00DA180D">
        <w:rPr>
          <w:sz w:val="24"/>
          <w:szCs w:val="24"/>
        </w:rPr>
        <w:t xml:space="preserve"> </w:t>
      </w:r>
      <w:r w:rsidR="009F634F" w:rsidRPr="002C079D">
        <w:rPr>
          <w:sz w:val="24"/>
          <w:szCs w:val="24"/>
        </w:rPr>
        <w:t>предоставляя</w:t>
      </w:r>
      <w:r w:rsidR="0036350C" w:rsidRPr="002C079D">
        <w:rPr>
          <w:sz w:val="24"/>
          <w:szCs w:val="24"/>
        </w:rPr>
        <w:t xml:space="preserve"> их результат </w:t>
      </w:r>
      <w:r w:rsidRPr="002C079D">
        <w:rPr>
          <w:sz w:val="24"/>
          <w:szCs w:val="24"/>
        </w:rPr>
        <w:t>Заказчику</w:t>
      </w:r>
      <w:r w:rsidR="009F634F" w:rsidRPr="002C079D">
        <w:rPr>
          <w:sz w:val="24"/>
          <w:szCs w:val="24"/>
        </w:rPr>
        <w:t>,</w:t>
      </w:r>
      <w:r w:rsidRPr="002C079D">
        <w:rPr>
          <w:sz w:val="24"/>
          <w:szCs w:val="24"/>
        </w:rPr>
        <w:t xml:space="preserve"> до </w:t>
      </w:r>
      <w:r w:rsidR="00CC1888" w:rsidRPr="002C079D">
        <w:rPr>
          <w:sz w:val="24"/>
          <w:szCs w:val="24"/>
        </w:rPr>
        <w:t xml:space="preserve">регистрации </w:t>
      </w:r>
      <w:r w:rsidR="0036350C" w:rsidRPr="002C079D">
        <w:rPr>
          <w:sz w:val="24"/>
          <w:szCs w:val="24"/>
        </w:rPr>
        <w:t>И</w:t>
      </w:r>
      <w:r w:rsidR="00CC1888" w:rsidRPr="002C079D">
        <w:rPr>
          <w:sz w:val="24"/>
          <w:szCs w:val="24"/>
        </w:rPr>
        <w:t xml:space="preserve">сполнителем заявки или </w:t>
      </w:r>
      <w:r w:rsidRPr="002C079D">
        <w:rPr>
          <w:sz w:val="24"/>
          <w:szCs w:val="24"/>
        </w:rPr>
        <w:t xml:space="preserve">согласования Сторонами </w:t>
      </w:r>
      <w:hyperlink r:id="rId7" w:history="1">
        <w:r w:rsidR="00CC1888" w:rsidRPr="002C079D">
          <w:rPr>
            <w:rStyle w:val="a3"/>
            <w:color w:val="auto"/>
            <w:sz w:val="24"/>
            <w:szCs w:val="24"/>
            <w:u w:val="none"/>
          </w:rPr>
          <w:t>з</w:t>
        </w:r>
        <w:r w:rsidRPr="002C079D">
          <w:rPr>
            <w:rStyle w:val="a3"/>
            <w:color w:val="auto"/>
            <w:sz w:val="24"/>
            <w:szCs w:val="24"/>
            <w:u w:val="none"/>
          </w:rPr>
          <w:t>аявки</w:t>
        </w:r>
      </w:hyperlink>
      <w:r w:rsidRPr="002C079D">
        <w:rPr>
          <w:sz w:val="24"/>
          <w:szCs w:val="24"/>
        </w:rPr>
        <w:t>.</w:t>
      </w:r>
    </w:p>
    <w:p w:rsidR="00876B4F" w:rsidRPr="002C079D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Заказчик вправе в течение срока действия настоящего Договора предоставлять Исполнителю заявки (заявления) неограниченное количество раз.</w:t>
      </w:r>
    </w:p>
    <w:p w:rsidR="00876B4F" w:rsidRPr="002C079D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Качество оказываемых услуг Исполнителем должно соответствовать нормам действующих нормативных правовых актов Российской Федерации, регламентирующих проведение лабораторных исследований (испытаний), отбор проб (образцов и иных услуг, оказываемых Исполнителем по настоящему договору.</w:t>
      </w:r>
      <w:proofErr w:type="gramEnd"/>
    </w:p>
    <w:p w:rsidR="00876B4F" w:rsidRPr="002C079D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Испытательные лаборатории</w:t>
      </w:r>
      <w:r w:rsidR="00DA180D">
        <w:rPr>
          <w:sz w:val="24"/>
          <w:szCs w:val="24"/>
        </w:rPr>
        <w:t xml:space="preserve"> </w:t>
      </w:r>
      <w:r w:rsidR="003D3B0A">
        <w:rPr>
          <w:sz w:val="24"/>
          <w:szCs w:val="24"/>
        </w:rPr>
        <w:t xml:space="preserve">ФГБУ «ВНИИЗЖ» </w:t>
      </w:r>
      <w:r w:rsidRPr="002C079D">
        <w:rPr>
          <w:sz w:val="24"/>
          <w:szCs w:val="24"/>
        </w:rPr>
        <w:t>аккредитованы Федеральной службой по аккредитации в национальной системе аккредитации в качестве испы</w:t>
      </w:r>
      <w:r w:rsidR="00DA180D">
        <w:rPr>
          <w:sz w:val="24"/>
          <w:szCs w:val="24"/>
        </w:rPr>
        <w:t>тательных лабораторий (центров)</w:t>
      </w:r>
      <w:r w:rsidR="00CC1888" w:rsidRPr="002C079D">
        <w:rPr>
          <w:sz w:val="24"/>
          <w:szCs w:val="24"/>
        </w:rPr>
        <w:t xml:space="preserve">. </w:t>
      </w:r>
      <w:r w:rsidRPr="002C079D">
        <w:rPr>
          <w:sz w:val="24"/>
          <w:szCs w:val="24"/>
        </w:rPr>
        <w:t xml:space="preserve">Иные подразделения </w:t>
      </w:r>
      <w:r w:rsidR="003D3B0A">
        <w:rPr>
          <w:sz w:val="24"/>
          <w:szCs w:val="24"/>
        </w:rPr>
        <w:t xml:space="preserve">ФГБУ «ВНИИЗЖ» </w:t>
      </w:r>
      <w:r w:rsidRPr="002C079D">
        <w:rPr>
          <w:sz w:val="24"/>
          <w:szCs w:val="24"/>
        </w:rPr>
        <w:t xml:space="preserve">имеют в соответствии с законодательством Российской Федерации необходимые разрешительные документы на </w:t>
      </w:r>
      <w:r w:rsidR="00DA180D">
        <w:rPr>
          <w:sz w:val="24"/>
          <w:szCs w:val="24"/>
        </w:rPr>
        <w:t>оказание</w:t>
      </w:r>
      <w:r w:rsidRPr="002C079D">
        <w:rPr>
          <w:sz w:val="24"/>
          <w:szCs w:val="24"/>
        </w:rPr>
        <w:t xml:space="preserve"> услуг по настоящему Договору.</w:t>
      </w:r>
    </w:p>
    <w:p w:rsidR="00876B4F" w:rsidRPr="002C079D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В случае возникновения при оказания услуг 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 и инфекционных патологий, вредных организмов и карантинных объектов, Исполнитель вправе продлить срок оказания услуг по своему усмотрению, уведомив Заказчика в течение 3 (</w:t>
      </w:r>
      <w:r w:rsidR="0085044A" w:rsidRPr="002C079D">
        <w:rPr>
          <w:sz w:val="24"/>
          <w:szCs w:val="24"/>
        </w:rPr>
        <w:t>Три</w:t>
      </w:r>
      <w:r w:rsidRPr="002C079D">
        <w:rPr>
          <w:sz w:val="24"/>
          <w:szCs w:val="24"/>
        </w:rPr>
        <w:t>) рабочих дней с даты возникновения непредвиденных обстоятельств.</w:t>
      </w:r>
      <w:proofErr w:type="gramEnd"/>
    </w:p>
    <w:p w:rsidR="00876B4F" w:rsidRPr="002C079D" w:rsidRDefault="00876B4F" w:rsidP="007033DC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Заказчик определяет на время оказания услуг хранение проб (образцов), предоставленных им Исполнителю, у Исполнителя. Предоставленные на лабораторные </w:t>
      </w:r>
      <w:r w:rsidRPr="002C079D">
        <w:rPr>
          <w:sz w:val="24"/>
          <w:szCs w:val="24"/>
        </w:rPr>
        <w:lastRenderedPageBreak/>
        <w:t>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</w:t>
      </w:r>
      <w:r w:rsidR="00202D27" w:rsidRPr="002C079D">
        <w:rPr>
          <w:sz w:val="24"/>
          <w:szCs w:val="24"/>
        </w:rPr>
        <w:t>ё</w:t>
      </w:r>
      <w:r w:rsidRPr="002C079D">
        <w:rPr>
          <w:sz w:val="24"/>
          <w:szCs w:val="24"/>
        </w:rPr>
        <w:t xml:space="preserve">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</w:t>
      </w:r>
      <w:proofErr w:type="gramStart"/>
      <w:r w:rsidRPr="002C079D">
        <w:rPr>
          <w:sz w:val="24"/>
          <w:szCs w:val="24"/>
        </w:rPr>
        <w:t>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исследования, пробы заражённой и засорённой подкарантинной продукции.</w:t>
      </w:r>
      <w:proofErr w:type="gramEnd"/>
      <w:r w:rsidRPr="002C079D">
        <w:rPr>
          <w:sz w:val="24"/>
          <w:szCs w:val="24"/>
        </w:rPr>
        <w:t xml:space="preserve">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возврата.</w:t>
      </w:r>
    </w:p>
    <w:p w:rsidR="00BC70C2" w:rsidRPr="002C079D" w:rsidRDefault="00BC70C2" w:rsidP="00BC70C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Исполнитель вправе досрочно оказать услуги по настоящему Договору.</w:t>
      </w:r>
    </w:p>
    <w:p w:rsidR="007760AD" w:rsidRPr="002C079D" w:rsidRDefault="007760AD" w:rsidP="00B11E51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Место оказания услуг, количество проб (образцов), показатели и </w:t>
      </w:r>
      <w:r w:rsidR="008E0991" w:rsidRPr="002C079D">
        <w:rPr>
          <w:sz w:val="24"/>
          <w:szCs w:val="24"/>
        </w:rPr>
        <w:t>друг</w:t>
      </w:r>
      <w:r w:rsidRPr="002C079D">
        <w:rPr>
          <w:sz w:val="24"/>
          <w:szCs w:val="24"/>
        </w:rPr>
        <w:t xml:space="preserve">ая </w:t>
      </w:r>
      <w:r w:rsidR="0079559B" w:rsidRPr="002C079D">
        <w:rPr>
          <w:sz w:val="24"/>
          <w:szCs w:val="24"/>
        </w:rPr>
        <w:t xml:space="preserve">необходимая </w:t>
      </w:r>
      <w:r w:rsidRPr="002C079D">
        <w:rPr>
          <w:sz w:val="24"/>
          <w:szCs w:val="24"/>
        </w:rPr>
        <w:t>информация указываются в заявк</w:t>
      </w:r>
      <w:r w:rsidR="008E0991" w:rsidRPr="002C079D">
        <w:rPr>
          <w:sz w:val="24"/>
          <w:szCs w:val="24"/>
        </w:rPr>
        <w:t>е на испытания</w:t>
      </w:r>
      <w:r w:rsidRPr="002C079D">
        <w:rPr>
          <w:sz w:val="24"/>
          <w:szCs w:val="24"/>
        </w:rPr>
        <w:t>ии</w:t>
      </w:r>
      <w:r w:rsidR="008E0991" w:rsidRPr="002C079D">
        <w:rPr>
          <w:sz w:val="24"/>
          <w:szCs w:val="24"/>
        </w:rPr>
        <w:t>ных</w:t>
      </w:r>
      <w:r w:rsidRPr="002C079D">
        <w:rPr>
          <w:sz w:val="24"/>
          <w:szCs w:val="24"/>
        </w:rPr>
        <w:t xml:space="preserve"> заявлениях</w:t>
      </w:r>
      <w:r w:rsidR="008E0991" w:rsidRPr="002C079D">
        <w:rPr>
          <w:sz w:val="24"/>
          <w:szCs w:val="24"/>
        </w:rPr>
        <w:t xml:space="preserve"> Заказчика</w:t>
      </w:r>
      <w:r w:rsidR="006771D3" w:rsidRPr="002C079D">
        <w:rPr>
          <w:sz w:val="24"/>
          <w:szCs w:val="24"/>
        </w:rPr>
        <w:t>, являющи</w:t>
      </w:r>
      <w:r w:rsidR="00B308F8" w:rsidRPr="002C079D">
        <w:rPr>
          <w:sz w:val="24"/>
          <w:szCs w:val="24"/>
        </w:rPr>
        <w:t>х</w:t>
      </w:r>
      <w:r w:rsidR="006771D3" w:rsidRPr="002C079D">
        <w:rPr>
          <w:sz w:val="24"/>
          <w:szCs w:val="24"/>
        </w:rPr>
        <w:t>ся неотъемлемой частью настоящего Договора</w:t>
      </w:r>
      <w:r w:rsidRPr="002C079D">
        <w:rPr>
          <w:sz w:val="24"/>
          <w:szCs w:val="24"/>
        </w:rPr>
        <w:t>.</w:t>
      </w:r>
    </w:p>
    <w:p w:rsidR="00F21496" w:rsidRPr="002C079D" w:rsidRDefault="00DC087F" w:rsidP="00B11E51">
      <w:pPr>
        <w:pStyle w:val="a4"/>
        <w:tabs>
          <w:tab w:val="left" w:pos="4430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ab/>
      </w:r>
    </w:p>
    <w:p w:rsidR="00876B4F" w:rsidRPr="002C079D" w:rsidRDefault="00247396" w:rsidP="00B11E51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>ПОРЯДОК И СРОКИ ОКАЗАНИЯ УСЛУГ ПО ДОГОВОРУ</w:t>
      </w:r>
    </w:p>
    <w:p w:rsidR="00F21496" w:rsidRPr="002C079D" w:rsidRDefault="00F21496" w:rsidP="00B11E51">
      <w:pPr>
        <w:pStyle w:val="a4"/>
        <w:tabs>
          <w:tab w:val="left" w:pos="851"/>
        </w:tabs>
        <w:ind w:left="0" w:firstLine="567"/>
        <w:rPr>
          <w:b/>
          <w:sz w:val="24"/>
          <w:szCs w:val="24"/>
        </w:rPr>
      </w:pPr>
    </w:p>
    <w:p w:rsidR="002B510E" w:rsidRPr="002C079D" w:rsidRDefault="00C22829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2C079D">
        <w:rPr>
          <w:color w:val="000000" w:themeColor="text1"/>
          <w:sz w:val="24"/>
          <w:szCs w:val="24"/>
        </w:rPr>
        <w:t xml:space="preserve">.1. </w:t>
      </w:r>
      <w:proofErr w:type="gramStart"/>
      <w:r w:rsidR="002B510E" w:rsidRPr="002C079D">
        <w:rPr>
          <w:sz w:val="24"/>
          <w:szCs w:val="24"/>
        </w:rPr>
        <w:t xml:space="preserve">Исполнитель обязуется по зарегистрированным заявкам Заказчика, поступившим в течение срока действия настоящего Договора, оказать услуги, предусмотренные </w:t>
      </w:r>
      <w:r w:rsidR="002B510E">
        <w:rPr>
          <w:sz w:val="24"/>
          <w:szCs w:val="24"/>
        </w:rPr>
        <w:t>настоящим Договором</w:t>
      </w:r>
      <w:r w:rsidR="002B510E" w:rsidRPr="002C079D">
        <w:rPr>
          <w:sz w:val="24"/>
          <w:szCs w:val="24"/>
        </w:rPr>
        <w:t>, в том числе (в случае необходимости) с выездом, полевым осмотром, отбором проб (образцов) почвы, исследованием проб (образцов) почвы, разработку плана (проекта) рекультивации (включает в себя технический этап, биологический этапы рекультивации, локальная смета), разработку паспорта или расчета лимитов на внесение удобрения.</w:t>
      </w:r>
      <w:proofErr w:type="gramEnd"/>
      <w:r w:rsidR="002B510E" w:rsidRPr="002C079D">
        <w:rPr>
          <w:sz w:val="24"/>
          <w:szCs w:val="24"/>
        </w:rPr>
        <w:t xml:space="preserve"> Конкретные мероприятия по оказанию услуг, предусмотренных настоящим пунктом Договора, согласовываются в заявках.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C079D">
        <w:rPr>
          <w:sz w:val="24"/>
          <w:szCs w:val="24"/>
        </w:rPr>
        <w:t>Срок</w:t>
      </w:r>
      <w:r>
        <w:rPr>
          <w:sz w:val="24"/>
          <w:szCs w:val="24"/>
        </w:rPr>
        <w:t xml:space="preserve"> оказания услуг </w:t>
      </w:r>
      <w:r w:rsidRPr="002C079D">
        <w:rPr>
          <w:sz w:val="24"/>
          <w:szCs w:val="24"/>
        </w:rPr>
        <w:t xml:space="preserve">составляет </w:t>
      </w:r>
      <w:r w:rsidRPr="002C079D">
        <w:rPr>
          <w:b/>
          <w:sz w:val="24"/>
          <w:szCs w:val="24"/>
        </w:rPr>
        <w:t>45 (Сорок пять) рабочих дней</w:t>
      </w:r>
      <w:r w:rsidRPr="002C079D">
        <w:rPr>
          <w:sz w:val="24"/>
          <w:szCs w:val="24"/>
        </w:rPr>
        <w:t xml:space="preserve"> </w:t>
      </w:r>
      <w:proofErr w:type="gramStart"/>
      <w:r w:rsidRPr="002C079D">
        <w:rPr>
          <w:sz w:val="24"/>
          <w:szCs w:val="24"/>
        </w:rPr>
        <w:t>с даты поступления</w:t>
      </w:r>
      <w:proofErr w:type="gramEnd"/>
      <w:r w:rsidRPr="002C079D">
        <w:rPr>
          <w:sz w:val="24"/>
          <w:szCs w:val="24"/>
        </w:rPr>
        <w:t xml:space="preserve"> оплаты услуг по заявке на расчётный счёт Исполнителя в соответствии с настоящим Договором. В случае, предусмотренном п. 1.</w:t>
      </w:r>
      <w:r>
        <w:rPr>
          <w:sz w:val="24"/>
          <w:szCs w:val="24"/>
        </w:rPr>
        <w:t>6</w:t>
      </w:r>
      <w:r w:rsidRPr="002C079D">
        <w:rPr>
          <w:sz w:val="24"/>
          <w:szCs w:val="24"/>
        </w:rPr>
        <w:t xml:space="preserve">. Договора срок оказания услуг может быть продлён по усмотрению Исполнителя. </w:t>
      </w:r>
      <w:proofErr w:type="gramStart"/>
      <w:r w:rsidRPr="002C079D">
        <w:rPr>
          <w:sz w:val="24"/>
          <w:szCs w:val="24"/>
        </w:rPr>
        <w:t xml:space="preserve">Исполнитель обязуется по итогам оказания услуг (в зависимости от мероприятия) выдать заключение по определению деградации почв или разработать заключение по установлению срока  неиспользования земельных участков по целевому назначению, заключение о качественном состоянии земельных участков, рекомендации по проведению направленных на воспроизводство плодородия земель сельскохозяйственного назначения земельных участков мероприятий, в течение </w:t>
      </w:r>
      <w:r w:rsidRPr="002C079D">
        <w:rPr>
          <w:b/>
          <w:sz w:val="24"/>
          <w:szCs w:val="24"/>
        </w:rPr>
        <w:t>45 (Сорок пять) рабочих дней</w:t>
      </w:r>
      <w:r w:rsidRPr="002C079D">
        <w:rPr>
          <w:sz w:val="24"/>
          <w:szCs w:val="24"/>
        </w:rPr>
        <w:t xml:space="preserve"> с даты поступления указанной в </w:t>
      </w:r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3</w:t>
      </w:r>
      <w:r w:rsidRPr="002C079D">
        <w:rPr>
          <w:sz w:val="24"/>
          <w:szCs w:val="24"/>
        </w:rPr>
        <w:t xml:space="preserve"> настоящего Договора предоплаты (аванс) в соответствии с требованиями настоящего Договора на расчетный счет Исполнителя.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2C079D">
        <w:rPr>
          <w:sz w:val="24"/>
          <w:szCs w:val="24"/>
        </w:rPr>
        <w:t>Исполнитель обязуется проводить необходимые виды работ в строгом соответствии с действующими нормативными правовыми актами, регламентирующими проведение мероприятий, предусмотренных настоящим пунктом Договора.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C079D">
        <w:rPr>
          <w:sz w:val="24"/>
          <w:szCs w:val="24"/>
        </w:rPr>
        <w:t>Исполнитель вправе требовать от Заказчика выполнения обязательств, изложенных в настоящем пункте Договора, в противном случае Исполнитель не гарантирует полноту, достоверность, своевременность выдачи заключения и результатов лабораторных исследований (испытаний) и оставляет за собой право отказаться от исполнения настоящего Договора.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2C079D">
        <w:rPr>
          <w:sz w:val="24"/>
          <w:szCs w:val="24"/>
        </w:rPr>
        <w:t>Исполнитель вправе привлекать третьих лиц для оказания услуг по настоящему Договору, неся полную ответственность за их действия.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C079D">
        <w:rPr>
          <w:sz w:val="24"/>
          <w:szCs w:val="24"/>
        </w:rPr>
        <w:t>Заказчик обязуется оплачивать услуги Исполнителя в сроки и в порядке, предусмотренные настоящим Договором.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2C079D">
        <w:rPr>
          <w:sz w:val="24"/>
          <w:szCs w:val="24"/>
        </w:rPr>
        <w:t>Заказчик обязан принять от Исполнителя результаты работ.</w:t>
      </w:r>
    </w:p>
    <w:p w:rsidR="002B510E" w:rsidRPr="002C079D" w:rsidRDefault="002B510E" w:rsidP="002B510E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2C079D">
        <w:rPr>
          <w:sz w:val="24"/>
          <w:szCs w:val="24"/>
        </w:rPr>
        <w:t xml:space="preserve">Заказчик обязан предоставить Исполнителю достоверную информацию, относящуюся к настоящему пункту Договора, а именно предоставить кадастровые планы </w:t>
      </w:r>
      <w:r w:rsidRPr="002C079D">
        <w:rPr>
          <w:sz w:val="24"/>
          <w:szCs w:val="24"/>
        </w:rPr>
        <w:lastRenderedPageBreak/>
        <w:t>земельных участков; копию свидетельства на право собственности или договор аренды земельных участков.</w:t>
      </w:r>
    </w:p>
    <w:p w:rsidR="00C22829" w:rsidRPr="00C22829" w:rsidRDefault="002B510E" w:rsidP="002B510E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2C079D">
        <w:rPr>
          <w:sz w:val="24"/>
          <w:szCs w:val="24"/>
        </w:rPr>
        <w:t>Заказчик обязан обеспечить доступ на земельные участи представителей Исполнителя для проведения работ.</w:t>
      </w:r>
    </w:p>
    <w:p w:rsidR="00127BC8" w:rsidRPr="002C079D" w:rsidRDefault="00127BC8" w:rsidP="00B11E51">
      <w:pPr>
        <w:widowControl w:val="0"/>
        <w:tabs>
          <w:tab w:val="left" w:pos="1276"/>
        </w:tabs>
        <w:snapToGrid w:val="0"/>
        <w:ind w:firstLine="567"/>
        <w:jc w:val="both"/>
        <w:rPr>
          <w:rFonts w:eastAsia="Calibri"/>
          <w:sz w:val="24"/>
          <w:szCs w:val="24"/>
        </w:rPr>
      </w:pPr>
    </w:p>
    <w:p w:rsidR="00876B4F" w:rsidRPr="002C079D" w:rsidRDefault="003114B1" w:rsidP="00B11E51">
      <w:pPr>
        <w:pStyle w:val="a4"/>
        <w:tabs>
          <w:tab w:val="left" w:pos="426"/>
        </w:tabs>
        <w:ind w:left="0" w:firstLine="567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3. </w:t>
      </w:r>
      <w:r w:rsidR="00247396" w:rsidRPr="002C079D">
        <w:rPr>
          <w:b/>
          <w:sz w:val="24"/>
          <w:szCs w:val="24"/>
        </w:rPr>
        <w:t xml:space="preserve">ЦЕНА, ПОРЯДОК РАСЧЁТОВ, СДАЧА И ПРИЁМКА </w:t>
      </w:r>
      <w:r w:rsidR="002B510E">
        <w:rPr>
          <w:b/>
          <w:sz w:val="24"/>
          <w:szCs w:val="24"/>
        </w:rPr>
        <w:t>РАБОТ</w:t>
      </w:r>
      <w:r w:rsidR="00247396" w:rsidRPr="002C079D">
        <w:rPr>
          <w:b/>
          <w:sz w:val="24"/>
          <w:szCs w:val="24"/>
        </w:rPr>
        <w:t xml:space="preserve"> </w:t>
      </w:r>
    </w:p>
    <w:p w:rsidR="00C15A17" w:rsidRPr="0081747B" w:rsidRDefault="00876B4F" w:rsidP="00B11E51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highlight w:val="yellow"/>
          <w:lang w:eastAsia="en-US"/>
        </w:rPr>
      </w:pPr>
      <w:r w:rsidRPr="002C079D">
        <w:rPr>
          <w:sz w:val="24"/>
          <w:szCs w:val="24"/>
          <w:lang w:eastAsia="en-US"/>
        </w:rPr>
        <w:t xml:space="preserve">Цена услуг по заявкам, поступившим в рамках исполнения настоящего Договора, определяется </w:t>
      </w:r>
      <w:r w:rsidRPr="002C079D">
        <w:rPr>
          <w:sz w:val="24"/>
          <w:szCs w:val="24"/>
        </w:rPr>
        <w:t xml:space="preserve">действующим на дату регистрации Исполнителем заявки (заявления) Заказчика </w:t>
      </w:r>
      <w:r w:rsidRPr="0081747B">
        <w:rPr>
          <w:sz w:val="24"/>
          <w:szCs w:val="24"/>
          <w:highlight w:val="yellow"/>
        </w:rPr>
        <w:t xml:space="preserve">Прейскурантом на платные услуги, оказываемые </w:t>
      </w:r>
      <w:r w:rsidR="003D3B0A" w:rsidRPr="0081747B">
        <w:rPr>
          <w:sz w:val="24"/>
          <w:szCs w:val="24"/>
          <w:highlight w:val="yellow"/>
        </w:rPr>
        <w:t>ФГБУ «ВНИИЗЖ»</w:t>
      </w:r>
      <w:r w:rsidRPr="0081747B">
        <w:rPr>
          <w:sz w:val="24"/>
          <w:szCs w:val="24"/>
          <w:highlight w:val="yellow"/>
        </w:rPr>
        <w:t>, размещ</w:t>
      </w:r>
      <w:r w:rsidR="00031941" w:rsidRPr="0081747B">
        <w:rPr>
          <w:sz w:val="24"/>
          <w:szCs w:val="24"/>
          <w:highlight w:val="yellow"/>
        </w:rPr>
        <w:t>ё</w:t>
      </w:r>
      <w:r w:rsidRPr="0081747B">
        <w:rPr>
          <w:sz w:val="24"/>
          <w:szCs w:val="24"/>
          <w:highlight w:val="yellow"/>
        </w:rPr>
        <w:t>нным на официальном сайте</w:t>
      </w:r>
      <w:r w:rsidR="00B95707" w:rsidRPr="0081747B">
        <w:rPr>
          <w:sz w:val="24"/>
          <w:szCs w:val="24"/>
          <w:highlight w:val="yellow"/>
        </w:rPr>
        <w:t xml:space="preserve"> учреждения </w:t>
      </w:r>
      <w:hyperlink r:id="rId8" w:history="1">
        <w:r w:rsidR="00B95707" w:rsidRPr="0081747B">
          <w:rPr>
            <w:rStyle w:val="a3"/>
            <w:color w:val="auto"/>
            <w:sz w:val="24"/>
            <w:szCs w:val="24"/>
            <w:highlight w:val="yellow"/>
          </w:rPr>
          <w:t>http://цнмвл.рф/</w:t>
        </w:r>
      </w:hyperlink>
      <w:r w:rsidR="00B95707" w:rsidRPr="0081747B">
        <w:rPr>
          <w:sz w:val="24"/>
          <w:szCs w:val="24"/>
          <w:highlight w:val="yellow"/>
        </w:rPr>
        <w:t>.</w:t>
      </w:r>
    </w:p>
    <w:p w:rsidR="00C15A17" w:rsidRPr="002C079D" w:rsidRDefault="00C15A17" w:rsidP="004E64DF">
      <w:pPr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2C079D">
        <w:rPr>
          <w:sz w:val="24"/>
          <w:szCs w:val="24"/>
        </w:rPr>
        <w:t>Цена настоящего Договора не может превышать</w:t>
      </w:r>
      <w:proofErr w:type="gramStart"/>
      <w:r w:rsidRPr="002C079D">
        <w:rPr>
          <w:sz w:val="24"/>
          <w:szCs w:val="24"/>
        </w:rPr>
        <w:t xml:space="preserve"> _____ (__________) </w:t>
      </w:r>
      <w:proofErr w:type="gramEnd"/>
      <w:r w:rsidRPr="002C079D">
        <w:rPr>
          <w:sz w:val="24"/>
          <w:szCs w:val="24"/>
        </w:rPr>
        <w:t>рублей, в том числе НДС</w:t>
      </w:r>
      <w:r w:rsidR="008F1F47" w:rsidRPr="002C079D">
        <w:rPr>
          <w:sz w:val="24"/>
          <w:szCs w:val="24"/>
        </w:rPr>
        <w:t xml:space="preserve"> 20%</w:t>
      </w:r>
      <w:r w:rsidR="00EB2F1C" w:rsidRPr="002C079D">
        <w:rPr>
          <w:sz w:val="24"/>
          <w:szCs w:val="24"/>
        </w:rPr>
        <w:t xml:space="preserve"> - </w:t>
      </w:r>
      <w:r w:rsidRPr="002C079D">
        <w:rPr>
          <w:sz w:val="24"/>
          <w:szCs w:val="24"/>
        </w:rPr>
        <w:t>______.</w:t>
      </w:r>
      <w:r w:rsidR="00CE0E46" w:rsidRPr="002C079D">
        <w:rPr>
          <w:sz w:val="24"/>
          <w:szCs w:val="24"/>
        </w:rPr>
        <w:t xml:space="preserve"> В период действия </w:t>
      </w:r>
      <w:r w:rsidR="00817079" w:rsidRPr="002C079D">
        <w:rPr>
          <w:sz w:val="24"/>
          <w:szCs w:val="24"/>
        </w:rPr>
        <w:t>Д</w:t>
      </w:r>
      <w:r w:rsidR="00CE0E46" w:rsidRPr="002C079D">
        <w:rPr>
          <w:sz w:val="24"/>
          <w:szCs w:val="24"/>
        </w:rPr>
        <w:t xml:space="preserve">оговора стороны могут изменить цену, заключив соответствующее соглашение. </w:t>
      </w:r>
    </w:p>
    <w:p w:rsidR="003114B1" w:rsidRPr="002C079D" w:rsidRDefault="003114B1" w:rsidP="004E64D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В случае отсутствия указания предельной цены настоящего договора в абзаце 2 настоящего пункта, предельная цена не устанавливается. </w:t>
      </w:r>
    </w:p>
    <w:p w:rsidR="006926C5" w:rsidRPr="002C079D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  <w:lang w:eastAsia="en-US"/>
        </w:rPr>
        <w:t xml:space="preserve">Цена услуг, подлежащих </w:t>
      </w:r>
      <w:r w:rsidR="00DA180D">
        <w:rPr>
          <w:sz w:val="24"/>
          <w:szCs w:val="24"/>
          <w:lang w:eastAsia="en-US"/>
        </w:rPr>
        <w:t>исполнению</w:t>
      </w:r>
      <w:r w:rsidRPr="002C079D">
        <w:rPr>
          <w:sz w:val="24"/>
          <w:szCs w:val="24"/>
          <w:lang w:eastAsia="en-US"/>
        </w:rPr>
        <w:t xml:space="preserve"> по конкретной заявке или заявлению</w:t>
      </w:r>
      <w:hyperlink r:id="rId9" w:history="1"/>
      <w:r w:rsidRPr="002C079D">
        <w:rPr>
          <w:sz w:val="24"/>
          <w:szCs w:val="24"/>
          <w:lang w:eastAsia="en-US"/>
        </w:rPr>
        <w:t xml:space="preserve"> Заказчика, определяется в счете Исполнителя.</w:t>
      </w:r>
    </w:p>
    <w:p w:rsidR="006926C5" w:rsidRPr="002C079D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>Стоимость услуг рассчитывается на основании заявки (</w:t>
      </w:r>
      <w:r w:rsidR="00DA180D">
        <w:rPr>
          <w:sz w:val="24"/>
          <w:szCs w:val="24"/>
        </w:rPr>
        <w:t>заявления) Заказчика на оказание</w:t>
      </w:r>
      <w:r w:rsidRPr="002C079D">
        <w:rPr>
          <w:sz w:val="24"/>
          <w:szCs w:val="24"/>
        </w:rPr>
        <w:t xml:space="preserve"> услуг.</w:t>
      </w:r>
    </w:p>
    <w:p w:rsidR="006926C5" w:rsidRPr="002C079D" w:rsidRDefault="00B9570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 xml:space="preserve">Оплата услуг Исполнителя производится на основании счёта, выставленного Исполнителем по заявке Заказчика (отправленного Заказчику по электронной почте (почтой РФ) или полученного нарочно </w:t>
      </w:r>
      <w:r w:rsidRPr="002C079D">
        <w:rPr>
          <w:rFonts w:eastAsia="Calibri"/>
          <w:sz w:val="24"/>
          <w:szCs w:val="24"/>
        </w:rPr>
        <w:t xml:space="preserve">уполномоченным </w:t>
      </w:r>
      <w:r w:rsidRPr="002C079D">
        <w:rPr>
          <w:sz w:val="24"/>
          <w:szCs w:val="24"/>
        </w:rPr>
        <w:t>представителем Заказчика), в следующем порядке</w:t>
      </w:r>
      <w:r w:rsidR="00876B4F" w:rsidRPr="002C079D">
        <w:rPr>
          <w:sz w:val="24"/>
          <w:szCs w:val="24"/>
        </w:rPr>
        <w:t>:</w:t>
      </w:r>
      <w:r w:rsidR="002B510E">
        <w:rPr>
          <w:sz w:val="24"/>
          <w:szCs w:val="24"/>
        </w:rPr>
        <w:t xml:space="preserve"> </w:t>
      </w:r>
      <w:r w:rsidR="002B510E" w:rsidRPr="002C079D">
        <w:rPr>
          <w:sz w:val="24"/>
          <w:szCs w:val="24"/>
        </w:rPr>
        <w:t xml:space="preserve">Заказчик </w:t>
      </w:r>
      <w:proofErr w:type="gramStart"/>
      <w:r w:rsidR="002B510E" w:rsidRPr="002C079D">
        <w:rPr>
          <w:sz w:val="24"/>
          <w:szCs w:val="24"/>
        </w:rPr>
        <w:t>оплачивает аванс в</w:t>
      </w:r>
      <w:proofErr w:type="gramEnd"/>
      <w:r w:rsidR="002B510E" w:rsidRPr="002C079D">
        <w:rPr>
          <w:sz w:val="24"/>
          <w:szCs w:val="24"/>
        </w:rPr>
        <w:t xml:space="preserve"> размере 50% (Пятьдесят процентов) стоимости услуг в течение 5 (Пять) рабочих дней с даты выставления Исполнителем счёта на оплату, оставшиеся 50% (Пятьдесят процентов) стоимости работ в течение 5 (Пять) рабочих дней с даты подписания акта об оказании услуг или признания услуг оказанными согласно условиям Договора</w:t>
      </w:r>
      <w:r w:rsidR="002B510E">
        <w:rPr>
          <w:sz w:val="24"/>
          <w:szCs w:val="24"/>
        </w:rPr>
        <w:t>.</w:t>
      </w:r>
    </w:p>
    <w:p w:rsidR="006926C5" w:rsidRPr="002C079D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>Расчёты по настоящему Договору производятся путём безналичного перечисления денежных средств на счёт Исполнителя, указанный в настоящем Договоре, либо путём внесения наличных денежных средств в кассу Исполнителя</w:t>
      </w:r>
      <w:r w:rsidR="00876B4F" w:rsidRPr="002C079D">
        <w:rPr>
          <w:sz w:val="24"/>
          <w:szCs w:val="24"/>
        </w:rPr>
        <w:t>.</w:t>
      </w:r>
    </w:p>
    <w:p w:rsidR="006926C5" w:rsidRPr="002C079D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>По мере необходимости Стороны осуществляют сверку расчётов по Договору с оформлением двустороннего акта сверки расчётов</w:t>
      </w:r>
      <w:r w:rsidR="006926C5" w:rsidRPr="002C079D">
        <w:rPr>
          <w:sz w:val="24"/>
          <w:szCs w:val="24"/>
        </w:rPr>
        <w:t>.</w:t>
      </w:r>
    </w:p>
    <w:p w:rsidR="006926C5" w:rsidRPr="002C079D" w:rsidRDefault="00C5224A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>Стоимость услуг может быть изменена Исполнителем в одностороннем порядке в случае существенного возрастания стоимости услуг, которое нельзя было предусмотреть при заключении настоящего договора, инфляции и других непредвиденных факторов</w:t>
      </w:r>
      <w:r w:rsidR="00876B4F" w:rsidRPr="002C079D">
        <w:rPr>
          <w:sz w:val="24"/>
          <w:szCs w:val="24"/>
        </w:rPr>
        <w:t>.</w:t>
      </w:r>
    </w:p>
    <w:p w:rsidR="006926C5" w:rsidRPr="002C079D" w:rsidRDefault="008C0D13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  <w:lang w:bidi="ru-RU"/>
        </w:rPr>
        <w:t>К правоотношениям сторон по настоящему Договору положения ст. 317.1, 809, 823 Гражданского кодекса Российской Федерации не применяются</w:t>
      </w:r>
      <w:r w:rsidR="00876B4F" w:rsidRPr="002C079D">
        <w:rPr>
          <w:sz w:val="24"/>
          <w:szCs w:val="24"/>
          <w:lang w:eastAsia="en-US"/>
        </w:rPr>
        <w:t>.</w:t>
      </w:r>
    </w:p>
    <w:p w:rsidR="006926C5" w:rsidRPr="002C079D" w:rsidRDefault="00876B4F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  <w:lang w:eastAsia="en-US"/>
        </w:rPr>
        <w:t>Факт оказания услуг Исполнителем и получения их Заказчиком должен быть подтвержд</w:t>
      </w:r>
      <w:r w:rsidR="0085044A" w:rsidRPr="002C079D">
        <w:rPr>
          <w:sz w:val="24"/>
          <w:szCs w:val="24"/>
          <w:lang w:eastAsia="en-US"/>
        </w:rPr>
        <w:t>ё</w:t>
      </w:r>
      <w:r w:rsidRPr="002C079D">
        <w:rPr>
          <w:sz w:val="24"/>
          <w:szCs w:val="24"/>
          <w:lang w:eastAsia="en-US"/>
        </w:rPr>
        <w:t xml:space="preserve">н актом об оказании услуг, подписанным обеими сторонами. Исполнитель в срок не позднее 5 (Пять) рабочих дней </w:t>
      </w:r>
      <w:proofErr w:type="gramStart"/>
      <w:r w:rsidRPr="002C079D">
        <w:rPr>
          <w:sz w:val="24"/>
          <w:szCs w:val="24"/>
          <w:lang w:eastAsia="en-US"/>
        </w:rPr>
        <w:t>с даты окончания</w:t>
      </w:r>
      <w:proofErr w:type="gramEnd"/>
      <w:r w:rsidRPr="002C079D">
        <w:rPr>
          <w:sz w:val="24"/>
          <w:szCs w:val="24"/>
          <w:lang w:eastAsia="en-US"/>
        </w:rPr>
        <w:t xml:space="preserve"> оказания услуг составляет и направляет на подписание Заказчику акт об ока</w:t>
      </w:r>
      <w:r w:rsidR="006926C5" w:rsidRPr="002C079D">
        <w:rPr>
          <w:sz w:val="24"/>
          <w:szCs w:val="24"/>
          <w:lang w:eastAsia="en-US"/>
        </w:rPr>
        <w:t>зании услуг в двух экземплярах.</w:t>
      </w:r>
    </w:p>
    <w:p w:rsidR="006926C5" w:rsidRPr="002C079D" w:rsidRDefault="006F4D1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>Заказчик в течение 5 (Пять) рабочих дней со дня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</w:t>
      </w:r>
      <w:r w:rsidR="00876B4F" w:rsidRPr="002C079D">
        <w:rPr>
          <w:sz w:val="24"/>
          <w:szCs w:val="24"/>
          <w:lang w:eastAsia="en-US"/>
        </w:rPr>
        <w:t>.</w:t>
      </w:r>
    </w:p>
    <w:p w:rsidR="006F4D17" w:rsidRPr="002C079D" w:rsidRDefault="006F4D17" w:rsidP="004E64DF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2C079D">
        <w:rPr>
          <w:sz w:val="24"/>
          <w:szCs w:val="24"/>
        </w:rPr>
        <w:t xml:space="preserve">В случае не предоставления Заказчиком подписанного акта об оказании услуг либо мотивированного отказа от принятия </w:t>
      </w:r>
      <w:proofErr w:type="gramStart"/>
      <w:r w:rsidRPr="002C079D">
        <w:rPr>
          <w:sz w:val="24"/>
          <w:szCs w:val="24"/>
        </w:rPr>
        <w:t>услуг</w:t>
      </w:r>
      <w:proofErr w:type="gramEnd"/>
      <w:r w:rsidRPr="002C079D">
        <w:rPr>
          <w:sz w:val="24"/>
          <w:szCs w:val="24"/>
        </w:rPr>
        <w:t xml:space="preserve"> по истечении установленного в п. 3.10. настоящего Договора срока со дня получения акта, Стороны признают и согласны, что такой акт об оказании услуг является односторонним и надлежаще оформленным, а услуги – оказанными в соответствии с условиями настоящего договора и принятыми Заказчиком</w:t>
      </w:r>
      <w:r w:rsidR="004E64DF" w:rsidRPr="002C079D">
        <w:rPr>
          <w:sz w:val="24"/>
          <w:szCs w:val="24"/>
        </w:rPr>
        <w:t>.</w:t>
      </w:r>
    </w:p>
    <w:p w:rsidR="00060718" w:rsidRPr="002C079D" w:rsidRDefault="00060718" w:rsidP="00060718">
      <w:pPr>
        <w:jc w:val="both"/>
        <w:rPr>
          <w:sz w:val="24"/>
          <w:szCs w:val="24"/>
          <w:lang w:eastAsia="en-US"/>
        </w:rPr>
      </w:pPr>
    </w:p>
    <w:p w:rsidR="00876B4F" w:rsidRPr="002C079D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4. </w:t>
      </w:r>
      <w:r w:rsidR="00247396" w:rsidRPr="002C079D">
        <w:rPr>
          <w:b/>
          <w:sz w:val="24"/>
          <w:szCs w:val="24"/>
        </w:rPr>
        <w:t>ОТВЕТСТВЕННОСТЬ СТОРОН</w:t>
      </w:r>
    </w:p>
    <w:p w:rsidR="00061DF2" w:rsidRPr="002C079D" w:rsidRDefault="00061DF2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</w:t>
      </w:r>
      <w:r w:rsidRPr="002C079D">
        <w:rPr>
          <w:sz w:val="24"/>
          <w:szCs w:val="24"/>
        </w:rPr>
        <w:lastRenderedPageBreak/>
        <w:t>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61DF2" w:rsidRPr="002C079D" w:rsidRDefault="00061DF2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За нарушение </w:t>
      </w:r>
      <w:r w:rsidR="003163AC" w:rsidRPr="002C079D">
        <w:rPr>
          <w:sz w:val="24"/>
          <w:szCs w:val="24"/>
        </w:rPr>
        <w:t xml:space="preserve">Исполнителем </w:t>
      </w:r>
      <w:r w:rsidRPr="002C079D">
        <w:rPr>
          <w:sz w:val="24"/>
          <w:szCs w:val="24"/>
        </w:rPr>
        <w:t xml:space="preserve">срока оказания </w:t>
      </w:r>
      <w:r w:rsidR="00742512" w:rsidRPr="002C079D">
        <w:rPr>
          <w:sz w:val="24"/>
          <w:szCs w:val="24"/>
        </w:rPr>
        <w:t>у</w:t>
      </w:r>
      <w:r w:rsidRPr="002C079D">
        <w:rPr>
          <w:sz w:val="24"/>
          <w:szCs w:val="24"/>
        </w:rPr>
        <w:t>слуг</w:t>
      </w:r>
      <w:r w:rsidR="00742512" w:rsidRPr="002C079D">
        <w:rPr>
          <w:sz w:val="24"/>
          <w:szCs w:val="24"/>
        </w:rPr>
        <w:t xml:space="preserve"> </w:t>
      </w:r>
      <w:r w:rsidRPr="002C079D">
        <w:rPr>
          <w:sz w:val="24"/>
          <w:szCs w:val="24"/>
        </w:rPr>
        <w:t xml:space="preserve">Заказчик вправе требовать с Исполнителя уплаты неустойки (пени) в размере 0,1% (Ноль целых одна десятая процента)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</w:t>
      </w:r>
      <w:r w:rsidR="003163AC" w:rsidRPr="002C079D">
        <w:rPr>
          <w:sz w:val="24"/>
          <w:szCs w:val="24"/>
        </w:rPr>
        <w:t>срока исполнения обязательства.</w:t>
      </w:r>
    </w:p>
    <w:p w:rsidR="00061DF2" w:rsidRPr="002C079D" w:rsidRDefault="00061DF2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За нарушение </w:t>
      </w:r>
      <w:r w:rsidR="003163AC" w:rsidRPr="002C079D">
        <w:rPr>
          <w:sz w:val="24"/>
          <w:szCs w:val="24"/>
        </w:rPr>
        <w:t xml:space="preserve">Заказчиком </w:t>
      </w:r>
      <w:r w:rsidRPr="002C079D">
        <w:rPr>
          <w:sz w:val="24"/>
          <w:szCs w:val="24"/>
        </w:rPr>
        <w:t>срока оплаты</w:t>
      </w:r>
      <w:r w:rsidR="003163AC" w:rsidRPr="002C079D">
        <w:rPr>
          <w:sz w:val="24"/>
          <w:szCs w:val="24"/>
        </w:rPr>
        <w:t xml:space="preserve"> услуг </w:t>
      </w:r>
      <w:r w:rsidRPr="002C079D">
        <w:rPr>
          <w:sz w:val="24"/>
          <w:szCs w:val="24"/>
        </w:rPr>
        <w:t>Исполнитель вправе требовать с Заказчика уплаты неустойки (пени) в размере 0,1% (Ноль целых одна десятая процента)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8735C3" w:rsidRPr="002C079D">
        <w:rPr>
          <w:sz w:val="24"/>
          <w:szCs w:val="24"/>
        </w:rPr>
        <w:t>.</w:t>
      </w:r>
    </w:p>
    <w:p w:rsidR="00876B4F" w:rsidRPr="002C079D" w:rsidRDefault="00876B4F" w:rsidP="00061DF2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rFonts w:eastAsia="Arial Unicode MS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060718" w:rsidRPr="002C079D" w:rsidRDefault="00060718" w:rsidP="00060718">
      <w:pPr>
        <w:jc w:val="both"/>
        <w:rPr>
          <w:rFonts w:eastAsia="Arial Unicode MS"/>
          <w:sz w:val="24"/>
          <w:szCs w:val="24"/>
        </w:rPr>
      </w:pPr>
    </w:p>
    <w:p w:rsidR="00876B4F" w:rsidRPr="002C079D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5. </w:t>
      </w:r>
      <w:r w:rsidR="00247396" w:rsidRPr="002C079D">
        <w:rPr>
          <w:b/>
          <w:sz w:val="24"/>
          <w:szCs w:val="24"/>
        </w:rPr>
        <w:t>АНТИКОРРУПЦИОННАЯ ОГВОРКА</w:t>
      </w:r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</w:t>
      </w:r>
      <w:proofErr w:type="gramEnd"/>
      <w:r w:rsidRPr="002C079D">
        <w:rPr>
          <w:sz w:val="24"/>
          <w:szCs w:val="24"/>
        </w:rPr>
        <w:t xml:space="preserve">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85044A" w:rsidRPr="002C079D">
        <w:rPr>
          <w:sz w:val="24"/>
          <w:szCs w:val="24"/>
        </w:rPr>
        <w:t>10 (Д</w:t>
      </w:r>
      <w:r w:rsidRPr="002C079D">
        <w:rPr>
          <w:sz w:val="24"/>
          <w:szCs w:val="24"/>
        </w:rPr>
        <w:t>есят</w:t>
      </w:r>
      <w:r w:rsidR="0085044A" w:rsidRPr="002C079D">
        <w:rPr>
          <w:sz w:val="24"/>
          <w:szCs w:val="24"/>
        </w:rPr>
        <w:t>ь)</w:t>
      </w:r>
      <w:r w:rsidRPr="002C079D">
        <w:rPr>
          <w:sz w:val="24"/>
          <w:szCs w:val="24"/>
        </w:rPr>
        <w:t xml:space="preserve"> рабочих дней </w:t>
      </w:r>
      <w:proofErr w:type="gramStart"/>
      <w:r w:rsidRPr="002C079D">
        <w:rPr>
          <w:sz w:val="24"/>
          <w:szCs w:val="24"/>
        </w:rPr>
        <w:t>с даты направления</w:t>
      </w:r>
      <w:proofErr w:type="gramEnd"/>
      <w:r w:rsidRPr="002C079D">
        <w:rPr>
          <w:sz w:val="24"/>
          <w:szCs w:val="24"/>
        </w:rPr>
        <w:t xml:space="preserve"> письменного уведомления.</w:t>
      </w:r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C079D">
        <w:rPr>
          <w:sz w:val="24"/>
          <w:szCs w:val="24"/>
        </w:rPr>
        <w:t xml:space="preserve"> доходов, полученных преступным путем.</w:t>
      </w:r>
    </w:p>
    <w:p w:rsidR="00061DF2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</w:rPr>
        <w:t>В случае нарушения одной Стороной обязательств в</w:t>
      </w:r>
      <w:r w:rsidR="008F1F47" w:rsidRPr="002C079D">
        <w:rPr>
          <w:sz w:val="24"/>
          <w:szCs w:val="24"/>
        </w:rPr>
        <w:t xml:space="preserve">оздерживаться от запрещенных в </w:t>
      </w:r>
      <w:r w:rsidRPr="002C079D">
        <w:rPr>
          <w:sz w:val="24"/>
          <w:szCs w:val="24"/>
        </w:rPr>
        <w:t>п.п. 5.1.;5.2.;5.3.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</w:p>
    <w:p w:rsidR="00876B4F" w:rsidRPr="002C079D" w:rsidRDefault="00876B4F" w:rsidP="00061DF2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lastRenderedPageBreak/>
        <w:t xml:space="preserve">Сторона, по чьей инициативе </w:t>
      </w:r>
      <w:proofErr w:type="gramStart"/>
      <w:r w:rsidRPr="002C079D">
        <w:rPr>
          <w:sz w:val="24"/>
          <w:szCs w:val="24"/>
        </w:rPr>
        <w:t>был</w:t>
      </w:r>
      <w:proofErr w:type="gramEnd"/>
      <w:r w:rsidRPr="002C079D">
        <w:rPr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60718" w:rsidRPr="002C079D" w:rsidRDefault="00060718" w:rsidP="00060718">
      <w:pPr>
        <w:jc w:val="both"/>
        <w:rPr>
          <w:sz w:val="24"/>
          <w:szCs w:val="24"/>
        </w:rPr>
      </w:pPr>
    </w:p>
    <w:p w:rsidR="00876B4F" w:rsidRPr="002C079D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6. </w:t>
      </w:r>
      <w:r w:rsidR="00247396" w:rsidRPr="002C079D">
        <w:rPr>
          <w:b/>
          <w:sz w:val="24"/>
          <w:szCs w:val="24"/>
        </w:rPr>
        <w:t>ПОРЯДОК УРЕГУЛИРОВАНИЯ СПОРОВ</w:t>
      </w:r>
    </w:p>
    <w:p w:rsidR="003163AC" w:rsidRPr="002C079D" w:rsidRDefault="003163AC" w:rsidP="003163AC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76B4F" w:rsidRPr="002C079D" w:rsidRDefault="00061DF2" w:rsidP="00061DF2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Стороны предпримут все необходимые меры для урегулирования спора и разногласий, которые могут возникнуть в рамках настоящего Договора или в связи с ним, путём переговоров или в претензионном порядке. Сторона, получившая претензию, представляет ответ по существу претензии в течение 10 (Десять) дней со дня её получения. </w:t>
      </w:r>
      <w:proofErr w:type="gramStart"/>
      <w:r w:rsidRPr="002C079D">
        <w:rPr>
          <w:sz w:val="24"/>
          <w:szCs w:val="24"/>
        </w:rPr>
        <w:t>Неурегулированный спор, т.е.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объёме, по истечении 15 (Пятнадцать) дней с даты направления претензии передаётся на разрешение в Арбитражный суд по месту исполнения Договора</w:t>
      </w:r>
      <w:r w:rsidR="00B11E51">
        <w:rPr>
          <w:sz w:val="24"/>
          <w:szCs w:val="24"/>
        </w:rPr>
        <w:t xml:space="preserve"> согласно п. 1.9</w:t>
      </w:r>
      <w:r w:rsidR="008E0991" w:rsidRPr="002C079D">
        <w:rPr>
          <w:sz w:val="24"/>
          <w:szCs w:val="24"/>
        </w:rPr>
        <w:t xml:space="preserve"> настоящего Договора</w:t>
      </w:r>
      <w:r w:rsidR="00876B4F" w:rsidRPr="002C079D">
        <w:rPr>
          <w:sz w:val="24"/>
          <w:szCs w:val="24"/>
        </w:rPr>
        <w:t>.</w:t>
      </w:r>
      <w:proofErr w:type="gramEnd"/>
    </w:p>
    <w:p w:rsidR="00060718" w:rsidRPr="002C079D" w:rsidRDefault="00060718" w:rsidP="00060718">
      <w:pPr>
        <w:jc w:val="both"/>
        <w:rPr>
          <w:sz w:val="24"/>
          <w:szCs w:val="24"/>
        </w:rPr>
      </w:pPr>
    </w:p>
    <w:p w:rsidR="00876B4F" w:rsidRPr="002C079D" w:rsidRDefault="005B27D6" w:rsidP="005B27D6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7. </w:t>
      </w:r>
      <w:r w:rsidR="00247396" w:rsidRPr="002C079D">
        <w:rPr>
          <w:b/>
          <w:sz w:val="24"/>
          <w:szCs w:val="24"/>
        </w:rPr>
        <w:t>КОНФИДЕНЦИАЛЬНОСТЬ</w:t>
      </w:r>
    </w:p>
    <w:p w:rsidR="0091763A" w:rsidRPr="002C079D" w:rsidRDefault="008D5FA7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7.1. </w:t>
      </w:r>
      <w:proofErr w:type="gramStart"/>
      <w:r w:rsidRPr="002C079D">
        <w:rPr>
          <w:sz w:val="24"/>
          <w:szCs w:val="24"/>
        </w:rPr>
        <w:t xml:space="preserve">Исполнитель обязуется осуществлять конфиденциальность всей информации, полученной или создаваемой в ходе оказания услуг,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приказом Минэкономразвития </w:t>
      </w:r>
      <w:hyperlink r:id="rId10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2C079D">
          <w:rPr>
            <w:rStyle w:val="a3"/>
            <w:color w:val="auto"/>
            <w:sz w:val="24"/>
            <w:szCs w:val="24"/>
            <w:u w:val="none"/>
          </w:rPr>
          <w:t>от 24.10.2020 № 704</w:t>
        </w:r>
      </w:hyperlink>
      <w:r w:rsidRPr="002C079D">
        <w:rPr>
          <w:sz w:val="24"/>
          <w:szCs w:val="24"/>
        </w:rPr>
        <w:t xml:space="preserve"> «</w:t>
      </w:r>
      <w:r w:rsidRPr="002C079D">
        <w:rPr>
          <w:sz w:val="24"/>
          <w:szCs w:val="24"/>
          <w:shd w:val="clear" w:color="auto" w:fill="FFFFFF"/>
        </w:rPr>
        <w:t>Об утверждении Положения о составе сведений о результатах деятельности аккредитованных лиц</w:t>
      </w:r>
      <w:proofErr w:type="gramEnd"/>
      <w:r w:rsidRPr="002C079D">
        <w:rPr>
          <w:sz w:val="24"/>
          <w:szCs w:val="24"/>
          <w:shd w:val="clear" w:color="auto" w:fill="FFFFFF"/>
        </w:rPr>
        <w:t xml:space="preserve">, </w:t>
      </w:r>
      <w:proofErr w:type="gramStart"/>
      <w:r w:rsidRPr="002C079D">
        <w:rPr>
          <w:sz w:val="24"/>
          <w:szCs w:val="24"/>
          <w:shd w:val="clear" w:color="auto" w:fill="FFFFFF"/>
        </w:rPr>
        <w:t>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2C079D">
        <w:rPr>
          <w:sz w:val="24"/>
          <w:szCs w:val="24"/>
        </w:rPr>
        <w:t xml:space="preserve">», приказом </w:t>
      </w:r>
      <w:r w:rsidRPr="002C079D">
        <w:rPr>
          <w:bCs/>
          <w:sz w:val="24"/>
          <w:szCs w:val="24"/>
          <w:shd w:val="clear" w:color="auto" w:fill="FFFFFF"/>
        </w:rPr>
        <w:t xml:space="preserve">Минсельхоза РФ от 02.04.2008 № 189«О Регламенте предоставления информации в систему государственного информационного обеспечения в сфере сельского хозяйства», </w:t>
      </w:r>
      <w:r w:rsidRPr="002C079D">
        <w:rPr>
          <w:sz w:val="24"/>
          <w:szCs w:val="24"/>
        </w:rPr>
        <w:t>приказами Россельхознадзора, а также случаях относительно</w:t>
      </w:r>
      <w:proofErr w:type="gramEnd"/>
      <w:r w:rsidRPr="002C079D">
        <w:rPr>
          <w:sz w:val="24"/>
          <w:szCs w:val="24"/>
        </w:rPr>
        <w:t xml:space="preserve"> перечня заразных, в том числе особо опасных, болезней животных, по которым могут устанавливаться ограничительные мероприятия (карантин), перечисленных в приказе Минсельхоза России от 19.12.2011 №476, и иных случаях, установленных нормативными правовыми актами Российской Федерации</w:t>
      </w:r>
    </w:p>
    <w:p w:rsidR="008D5FA7" w:rsidRPr="002C079D" w:rsidRDefault="0091763A" w:rsidP="009176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7.2. </w:t>
      </w:r>
      <w:r w:rsidR="008D5FA7" w:rsidRPr="002C079D">
        <w:rPr>
          <w:sz w:val="24"/>
          <w:szCs w:val="24"/>
        </w:rPr>
        <w:t>Во всем остальном, что не оговорено пунктом 7.1. настоящего Договора, каждая из Сторон обязуется:</w:t>
      </w:r>
    </w:p>
    <w:p w:rsidR="008D5FA7" w:rsidRPr="002C079D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8D5FA7" w:rsidRPr="002C079D" w:rsidRDefault="008D5FA7" w:rsidP="008D5FA7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:rsidR="008D5FA7" w:rsidRPr="002C079D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- не передавать информацию третьим сторонам без предварительного письменного разрешения передавшей Стороны.</w:t>
      </w:r>
    </w:p>
    <w:p w:rsidR="008D5FA7" w:rsidRPr="002C079D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7.3. 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8D5FA7" w:rsidRPr="002C079D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7.4. Стороны пришли к соглашению, что не является нарушением конфиденциальности предоставление информации в судебные органы и (или)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</w:t>
      </w:r>
      <w:r w:rsidRPr="002C079D">
        <w:rPr>
          <w:sz w:val="24"/>
          <w:szCs w:val="24"/>
        </w:rPr>
        <w:lastRenderedPageBreak/>
        <w:t xml:space="preserve">Российской Федерации, включая, </w:t>
      </w:r>
      <w:proofErr w:type="gramStart"/>
      <w:r w:rsidRPr="002C079D">
        <w:rPr>
          <w:sz w:val="24"/>
          <w:szCs w:val="24"/>
        </w:rPr>
        <w:t>но</w:t>
      </w:r>
      <w:proofErr w:type="gramEnd"/>
      <w:r w:rsidRPr="002C079D">
        <w:rPr>
          <w:sz w:val="24"/>
          <w:szCs w:val="24"/>
        </w:rPr>
        <w:t xml:space="preserve"> не ограничиваясь, предоставлением информации в федеральные государственные информационные системы.</w:t>
      </w:r>
    </w:p>
    <w:p w:rsidR="008D5FA7" w:rsidRPr="002C079D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7.5. 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8D5FA7" w:rsidRPr="002C079D" w:rsidRDefault="008D5FA7" w:rsidP="008D5FA7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7.6.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91763A" w:rsidRPr="002C079D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>7.7. О</w:t>
      </w:r>
      <w:r w:rsidR="00247396" w:rsidRPr="002C079D">
        <w:rPr>
          <w:sz w:val="24"/>
          <w:szCs w:val="24"/>
        </w:rPr>
        <w:t>бработка персональных данных проводится Стороной, получившей персональные данные, в соответствии с Федеральным законом от 27.07.2006 №152-ФЗ «О персональных данных» любым не запрещённым законодательством РФ способом.</w:t>
      </w:r>
      <w:r w:rsidRPr="002C079D">
        <w:rPr>
          <w:sz w:val="24"/>
          <w:szCs w:val="24"/>
        </w:rPr>
        <w:t xml:space="preserve"> </w:t>
      </w:r>
      <w:proofErr w:type="gramStart"/>
      <w:r w:rsidR="00247396" w:rsidRPr="002C079D">
        <w:rPr>
          <w:sz w:val="24"/>
          <w:szCs w:val="24"/>
        </w:rPr>
        <w:t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представления платных образовательных услуг и информирования Субъекта персональных данных способами, анализ, передача третьим лицам в уставленном законодательством порядке, обезличивание, блокирование, уничтожение персональных данных.</w:t>
      </w:r>
      <w:r w:rsidRPr="002C079D">
        <w:rPr>
          <w:sz w:val="24"/>
          <w:szCs w:val="24"/>
        </w:rPr>
        <w:t xml:space="preserve"> </w:t>
      </w:r>
      <w:proofErr w:type="gramEnd"/>
    </w:p>
    <w:p w:rsidR="00876B4F" w:rsidRPr="002C079D" w:rsidRDefault="0091763A" w:rsidP="0091763A">
      <w:pPr>
        <w:pStyle w:val="a4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7.8. </w:t>
      </w:r>
      <w:r w:rsidR="00247396" w:rsidRPr="002C079D">
        <w:rPr>
          <w:sz w:val="24"/>
          <w:szCs w:val="24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</w:t>
      </w:r>
      <w:r w:rsidR="00876B4F" w:rsidRPr="002C079D">
        <w:rPr>
          <w:sz w:val="24"/>
          <w:szCs w:val="24"/>
        </w:rPr>
        <w:t>.</w:t>
      </w:r>
    </w:p>
    <w:p w:rsidR="00871EAA" w:rsidRPr="002C079D" w:rsidRDefault="00871EAA" w:rsidP="00EE3263">
      <w:pPr>
        <w:pStyle w:val="a4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76B4F" w:rsidRPr="002C079D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8. </w:t>
      </w:r>
      <w:r w:rsidR="00247396" w:rsidRPr="002C079D">
        <w:rPr>
          <w:b/>
          <w:sz w:val="24"/>
          <w:szCs w:val="24"/>
        </w:rPr>
        <w:t>ДОПОЛНИТЕЛЬНЫЕ УСЛОВИЯ ДОГОВОРА</w:t>
      </w:r>
    </w:p>
    <w:p w:rsidR="00060718" w:rsidRPr="002C079D" w:rsidRDefault="00060718" w:rsidP="0006071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Договор вступает в силу с момента подписания его сторонами и действует по «31» декабря </w:t>
      </w:r>
      <w:r w:rsidR="0091763A" w:rsidRPr="002C079D">
        <w:rPr>
          <w:sz w:val="24"/>
          <w:szCs w:val="24"/>
        </w:rPr>
        <w:t>________</w:t>
      </w:r>
      <w:r w:rsidRPr="002C079D">
        <w:rPr>
          <w:sz w:val="24"/>
          <w:szCs w:val="24"/>
        </w:rPr>
        <w:t xml:space="preserve"> года. Если не позднее чем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Договор может автоматически продлеваться неограниченное количество раз. </w:t>
      </w:r>
    </w:p>
    <w:p w:rsidR="00060718" w:rsidRPr="002C079D" w:rsidRDefault="00060718" w:rsidP="0006071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  <w:lang w:eastAsia="en-US"/>
        </w:rPr>
        <w:t>На время проведения контрольно-надзорных мероприятий соответствующего территориального Управления Россельхознадзора, действие настоящего Договора приостанавливается.</w:t>
      </w:r>
    </w:p>
    <w:p w:rsidR="00C34F8D" w:rsidRPr="002C079D" w:rsidRDefault="00C34F8D" w:rsidP="001E1E9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В случае проведения </w:t>
      </w:r>
      <w:r w:rsidR="003E1053" w:rsidRPr="002C079D">
        <w:rPr>
          <w:sz w:val="24"/>
          <w:szCs w:val="24"/>
        </w:rPr>
        <w:t xml:space="preserve">в отношении Заказчика </w:t>
      </w:r>
      <w:r w:rsidRPr="002C079D">
        <w:rPr>
          <w:sz w:val="24"/>
          <w:szCs w:val="24"/>
        </w:rPr>
        <w:t>Федеральной службой по ветеринарному и фитосанитарному надзору (ее территориальными органами) контрольно-надзорного (</w:t>
      </w:r>
      <w:proofErr w:type="spellStart"/>
      <w:r w:rsidRPr="002C079D">
        <w:rPr>
          <w:sz w:val="24"/>
          <w:szCs w:val="24"/>
        </w:rPr>
        <w:t>ых</w:t>
      </w:r>
      <w:proofErr w:type="spellEnd"/>
      <w:r w:rsidRPr="002C079D">
        <w:rPr>
          <w:sz w:val="24"/>
          <w:szCs w:val="24"/>
        </w:rPr>
        <w:t>) мероприятия (</w:t>
      </w:r>
      <w:proofErr w:type="spellStart"/>
      <w:r w:rsidRPr="002C079D">
        <w:rPr>
          <w:sz w:val="24"/>
          <w:szCs w:val="24"/>
        </w:rPr>
        <w:t>ий</w:t>
      </w:r>
      <w:proofErr w:type="spellEnd"/>
      <w:r w:rsidRPr="002C079D">
        <w:rPr>
          <w:sz w:val="24"/>
          <w:szCs w:val="24"/>
        </w:rPr>
        <w:t>), предусмотренн</w:t>
      </w:r>
      <w:r w:rsidR="003E1053" w:rsidRPr="002C079D">
        <w:rPr>
          <w:sz w:val="24"/>
          <w:szCs w:val="24"/>
        </w:rPr>
        <w:t>ого (</w:t>
      </w:r>
      <w:proofErr w:type="spellStart"/>
      <w:r w:rsidRPr="002C079D">
        <w:rPr>
          <w:sz w:val="24"/>
          <w:szCs w:val="24"/>
        </w:rPr>
        <w:t>ых</w:t>
      </w:r>
      <w:proofErr w:type="spellEnd"/>
      <w:r w:rsidR="003E1053" w:rsidRPr="002C079D">
        <w:rPr>
          <w:sz w:val="24"/>
          <w:szCs w:val="24"/>
        </w:rPr>
        <w:t>)</w:t>
      </w:r>
      <w:r w:rsidRPr="002C079D">
        <w:rPr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</w:t>
      </w:r>
      <w:r w:rsidR="00E02415" w:rsidRPr="002C079D">
        <w:rPr>
          <w:sz w:val="24"/>
          <w:szCs w:val="24"/>
        </w:rPr>
        <w:t>онтроле в Российской Федерации»</w:t>
      </w:r>
      <w:r w:rsidRPr="002C079D">
        <w:rPr>
          <w:sz w:val="24"/>
          <w:szCs w:val="24"/>
        </w:rPr>
        <w:t>, Заказчик в течение 3 (Трёх) рабочих дней обязан письменно уведомить об этом Исполнителя. Стороны принимают все необходимые меры в целях недопущения конфликта интересов</w:t>
      </w:r>
      <w:r w:rsidR="00AA5515" w:rsidRPr="002C079D">
        <w:rPr>
          <w:sz w:val="24"/>
          <w:szCs w:val="24"/>
        </w:rPr>
        <w:t xml:space="preserve"> при ос</w:t>
      </w:r>
      <w:r w:rsidR="001706C9" w:rsidRPr="002C079D">
        <w:rPr>
          <w:sz w:val="24"/>
          <w:szCs w:val="24"/>
        </w:rPr>
        <w:t>уществлении контрольно-надзорного (</w:t>
      </w:r>
      <w:proofErr w:type="spellStart"/>
      <w:r w:rsidR="001706C9" w:rsidRPr="002C079D">
        <w:rPr>
          <w:sz w:val="24"/>
          <w:szCs w:val="24"/>
        </w:rPr>
        <w:t>ых</w:t>
      </w:r>
      <w:proofErr w:type="spellEnd"/>
      <w:r w:rsidR="001706C9" w:rsidRPr="002C079D">
        <w:rPr>
          <w:sz w:val="24"/>
          <w:szCs w:val="24"/>
        </w:rPr>
        <w:t>) мероприятия (</w:t>
      </w:r>
      <w:proofErr w:type="spellStart"/>
      <w:r w:rsidR="001706C9" w:rsidRPr="002C079D">
        <w:rPr>
          <w:sz w:val="24"/>
          <w:szCs w:val="24"/>
        </w:rPr>
        <w:t>ий</w:t>
      </w:r>
      <w:proofErr w:type="spellEnd"/>
      <w:r w:rsidR="001706C9" w:rsidRPr="002C079D">
        <w:rPr>
          <w:sz w:val="24"/>
          <w:szCs w:val="24"/>
        </w:rPr>
        <w:t>)</w:t>
      </w:r>
      <w:r w:rsidR="00AA5515" w:rsidRPr="002C079D">
        <w:rPr>
          <w:sz w:val="24"/>
          <w:szCs w:val="24"/>
        </w:rPr>
        <w:t xml:space="preserve"> в отношении Заказчика</w:t>
      </w:r>
      <w:r w:rsidRPr="002C079D">
        <w:rPr>
          <w:sz w:val="24"/>
          <w:szCs w:val="24"/>
        </w:rPr>
        <w:t>. С момента получения Исполнителем уведомления</w:t>
      </w:r>
      <w:r w:rsidR="00AA5515" w:rsidRPr="002C079D">
        <w:rPr>
          <w:sz w:val="24"/>
          <w:szCs w:val="24"/>
        </w:rPr>
        <w:t>, предусмотренного настоящим пунктом Договора</w:t>
      </w:r>
      <w:r w:rsidRPr="002C079D">
        <w:rPr>
          <w:sz w:val="24"/>
          <w:szCs w:val="24"/>
        </w:rPr>
        <w:t>, Исполнитель в одностороннем порядке прекращает оказание у</w:t>
      </w:r>
      <w:r w:rsidR="00AA5515" w:rsidRPr="002C079D">
        <w:rPr>
          <w:sz w:val="24"/>
          <w:szCs w:val="24"/>
        </w:rPr>
        <w:t>слуг по настоящему Договору, а Д</w:t>
      </w:r>
      <w:r w:rsidRPr="002C079D">
        <w:rPr>
          <w:sz w:val="24"/>
          <w:szCs w:val="24"/>
        </w:rPr>
        <w:t>оговор считается приостановленным. В случае</w:t>
      </w:r>
      <w:proofErr w:type="gramStart"/>
      <w:r w:rsidRPr="002C079D">
        <w:rPr>
          <w:sz w:val="24"/>
          <w:szCs w:val="24"/>
        </w:rPr>
        <w:t>,</w:t>
      </w:r>
      <w:proofErr w:type="gramEnd"/>
      <w:r w:rsidRPr="002C079D">
        <w:rPr>
          <w:sz w:val="24"/>
          <w:szCs w:val="24"/>
        </w:rPr>
        <w:t xml:space="preserve"> если по результатам контрольно-надзорного</w:t>
      </w:r>
      <w:r w:rsidR="00AA5515" w:rsidRPr="002C079D">
        <w:rPr>
          <w:sz w:val="24"/>
          <w:szCs w:val="24"/>
        </w:rPr>
        <w:t xml:space="preserve"> (</w:t>
      </w:r>
      <w:proofErr w:type="spellStart"/>
      <w:r w:rsidR="00AA5515" w:rsidRPr="002C079D">
        <w:rPr>
          <w:sz w:val="24"/>
          <w:szCs w:val="24"/>
        </w:rPr>
        <w:t>ых</w:t>
      </w:r>
      <w:proofErr w:type="spellEnd"/>
      <w:r w:rsidR="00AA5515" w:rsidRPr="002C079D">
        <w:rPr>
          <w:sz w:val="24"/>
          <w:szCs w:val="24"/>
        </w:rPr>
        <w:t>)</w:t>
      </w:r>
      <w:r w:rsidRPr="002C079D">
        <w:rPr>
          <w:sz w:val="24"/>
          <w:szCs w:val="24"/>
        </w:rPr>
        <w:t xml:space="preserve"> мероприятия</w:t>
      </w:r>
      <w:r w:rsidR="00AA5515" w:rsidRPr="002C079D">
        <w:rPr>
          <w:sz w:val="24"/>
          <w:szCs w:val="24"/>
        </w:rPr>
        <w:t xml:space="preserve"> (</w:t>
      </w:r>
      <w:proofErr w:type="spellStart"/>
      <w:r w:rsidR="00AA5515" w:rsidRPr="002C079D">
        <w:rPr>
          <w:sz w:val="24"/>
          <w:szCs w:val="24"/>
        </w:rPr>
        <w:t>ий</w:t>
      </w:r>
      <w:proofErr w:type="spellEnd"/>
      <w:r w:rsidR="00AA5515" w:rsidRPr="002C079D">
        <w:rPr>
          <w:sz w:val="24"/>
          <w:szCs w:val="24"/>
        </w:rPr>
        <w:t>)</w:t>
      </w:r>
      <w:r w:rsidRPr="002C079D">
        <w:rPr>
          <w:sz w:val="24"/>
          <w:szCs w:val="24"/>
        </w:rPr>
        <w:t xml:space="preserve">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в течение 10 (Десяти) рабочих дней оплатить фактически </w:t>
      </w:r>
      <w:r w:rsidR="00DA180D">
        <w:rPr>
          <w:sz w:val="24"/>
          <w:szCs w:val="24"/>
        </w:rPr>
        <w:t>оказанные</w:t>
      </w:r>
      <w:r w:rsidRPr="002C079D">
        <w:rPr>
          <w:sz w:val="24"/>
          <w:szCs w:val="24"/>
        </w:rPr>
        <w:t xml:space="preserve"> Исполнителем </w:t>
      </w:r>
      <w:r w:rsidR="00DA180D">
        <w:rPr>
          <w:sz w:val="24"/>
          <w:szCs w:val="24"/>
        </w:rPr>
        <w:t>услуги</w:t>
      </w:r>
      <w:r w:rsidRPr="002C079D">
        <w:rPr>
          <w:sz w:val="24"/>
          <w:szCs w:val="24"/>
        </w:rPr>
        <w:t xml:space="preserve">. </w:t>
      </w:r>
      <w:r w:rsidR="008A14C3" w:rsidRPr="002C079D">
        <w:rPr>
          <w:sz w:val="24"/>
          <w:szCs w:val="24"/>
          <w:lang w:eastAsia="en-US"/>
        </w:rPr>
        <w:t>Со дня письменного уведомления Заказчика, поступившего Исполнителю по электронной почте согласно п.8.7 Договора</w:t>
      </w:r>
      <w:r w:rsidRPr="002C079D">
        <w:rPr>
          <w:sz w:val="24"/>
          <w:szCs w:val="24"/>
          <w:lang w:eastAsia="en-US"/>
        </w:rPr>
        <w:t xml:space="preserve">, проверка считается оконченной, а Договор – возобновлённым на условиях, которые были определены в заключенном Договоре. При этом период проведения </w:t>
      </w:r>
      <w:r w:rsidRPr="002C079D">
        <w:rPr>
          <w:sz w:val="24"/>
          <w:szCs w:val="24"/>
        </w:rPr>
        <w:t>контрольно-надзорного (</w:t>
      </w:r>
      <w:proofErr w:type="spellStart"/>
      <w:r w:rsidRPr="002C079D">
        <w:rPr>
          <w:sz w:val="24"/>
          <w:szCs w:val="24"/>
        </w:rPr>
        <w:t>ых</w:t>
      </w:r>
      <w:proofErr w:type="spellEnd"/>
      <w:r w:rsidRPr="002C079D">
        <w:rPr>
          <w:sz w:val="24"/>
          <w:szCs w:val="24"/>
        </w:rPr>
        <w:t>) мероприятия (</w:t>
      </w:r>
      <w:proofErr w:type="spellStart"/>
      <w:r w:rsidRPr="002C079D">
        <w:rPr>
          <w:sz w:val="24"/>
          <w:szCs w:val="24"/>
        </w:rPr>
        <w:t>ий</w:t>
      </w:r>
      <w:proofErr w:type="spellEnd"/>
      <w:r w:rsidRPr="002C079D">
        <w:rPr>
          <w:sz w:val="24"/>
          <w:szCs w:val="24"/>
        </w:rPr>
        <w:t>)</w:t>
      </w:r>
      <w:r w:rsidRPr="002C079D">
        <w:rPr>
          <w:sz w:val="24"/>
          <w:szCs w:val="24"/>
          <w:lang w:eastAsia="en-US"/>
        </w:rPr>
        <w:t>, указанного (</w:t>
      </w:r>
      <w:proofErr w:type="spellStart"/>
      <w:r w:rsidRPr="002C079D">
        <w:rPr>
          <w:sz w:val="24"/>
          <w:szCs w:val="24"/>
          <w:lang w:eastAsia="en-US"/>
        </w:rPr>
        <w:t>ых</w:t>
      </w:r>
      <w:proofErr w:type="spellEnd"/>
      <w:r w:rsidRPr="002C079D">
        <w:rPr>
          <w:sz w:val="24"/>
          <w:szCs w:val="24"/>
          <w:lang w:eastAsia="en-US"/>
        </w:rPr>
        <w:t>) в настоящем пункте, не засчитывается в срок выполнения Исполнителем своих обязательств по настоящему Договору.</w:t>
      </w:r>
    </w:p>
    <w:p w:rsidR="008C0D13" w:rsidRPr="002C079D" w:rsidRDefault="00060718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2C079D">
        <w:rPr>
          <w:sz w:val="24"/>
          <w:szCs w:val="24"/>
          <w:lang w:eastAsia="en-US"/>
        </w:rPr>
        <w:t>Договор</w:t>
      </w:r>
      <w:proofErr w:type="gramEnd"/>
      <w:r w:rsidRPr="002C079D">
        <w:rPr>
          <w:sz w:val="24"/>
          <w:szCs w:val="24"/>
          <w:lang w:eastAsia="en-US"/>
        </w:rPr>
        <w:t xml:space="preserve">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</w:t>
      </w:r>
      <w:r w:rsidR="008C0D13" w:rsidRPr="002C079D">
        <w:rPr>
          <w:sz w:val="24"/>
          <w:szCs w:val="24"/>
          <w:lang w:eastAsia="en-US"/>
        </w:rPr>
        <w:t>оговором и законодательством РФ.</w:t>
      </w:r>
    </w:p>
    <w:p w:rsidR="008C0D13" w:rsidRPr="002C079D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lastRenderedPageBreak/>
        <w:t>Расторжение настоящего договора в одностороннем порядке осуществляется при условии письменного уведомления не позднее, чем за 30 (Тридцать) дней до даты расторжения договора.</w:t>
      </w:r>
    </w:p>
    <w:p w:rsidR="008C0D13" w:rsidRPr="002C079D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  <w:lang w:eastAsia="en-US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</w:t>
      </w:r>
      <w:r w:rsidR="00876B4F" w:rsidRPr="002C079D">
        <w:rPr>
          <w:sz w:val="24"/>
          <w:szCs w:val="24"/>
        </w:rPr>
        <w:t>.</w:t>
      </w:r>
    </w:p>
    <w:p w:rsidR="008C0D13" w:rsidRPr="002C079D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Всю корреспонденцию (сообщения, уведомления и документы по исполнению Договора и связанные с ним) сторона вправе направлять в письменной форме почтой заказным письмом по фактическому адресу другой стороны, указанному в настоящем Договоре, или факсимильной связью, электронной почтой. Корреспонденция, направленная посредством почты (</w:t>
      </w:r>
      <w:proofErr w:type="gramStart"/>
      <w:r w:rsidRPr="002C079D">
        <w:rPr>
          <w:sz w:val="24"/>
          <w:szCs w:val="24"/>
        </w:rPr>
        <w:t>экспресс-почты</w:t>
      </w:r>
      <w:proofErr w:type="gramEnd"/>
      <w:r w:rsidRPr="002C079D">
        <w:rPr>
          <w:sz w:val="24"/>
          <w:szCs w:val="24"/>
        </w:rPr>
        <w:t>), считается полученной стороной в день фактического получения, подтверждённого отметкой почты. Корреспонденция, направленная посредством факсимильной связи и/или электронной почты, считается полученной стороной в день отправки.</w:t>
      </w:r>
    </w:p>
    <w:p w:rsidR="008C0D13" w:rsidRPr="002C079D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Все документы, подписанные во исполнение настоящего Договора (в том числе и сам Договор) и переданные с помощью электронно-технических сре</w:t>
      </w:r>
      <w:proofErr w:type="gramStart"/>
      <w:r w:rsidRPr="002C079D">
        <w:rPr>
          <w:sz w:val="24"/>
          <w:szCs w:val="24"/>
        </w:rPr>
        <w:t>дств св</w:t>
      </w:r>
      <w:proofErr w:type="gramEnd"/>
      <w:r w:rsidRPr="002C079D">
        <w:rPr>
          <w:sz w:val="24"/>
          <w:szCs w:val="24"/>
        </w:rPr>
        <w:t>язи (телеграф, факс, электронная почта и т.д.), имеют юридическую силу до обмена оригиналами. Не предоставление стороной оригинала документа не лишает документ, представленный посредством факсимильной или электронной связи, юридической силы. Обмен оригиналами документов обязателен для Сторон.</w:t>
      </w:r>
    </w:p>
    <w:p w:rsidR="008C0D13" w:rsidRPr="002C079D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Каждая сторона подтверждает правильность (достоверность) сведений о себе, которые указаны в настоящем Договоре, и несёт риск неблагоприятных последствий, связанный с неправильным указанием таких сведений и с их достоверностью.</w:t>
      </w:r>
    </w:p>
    <w:p w:rsidR="008C0D13" w:rsidRPr="002C079D" w:rsidRDefault="008C0D13" w:rsidP="00876B4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>Стороны обязуются извещать друг друга в 5-дневный срок со дня вступления в силу изменений в части организационно-правовой формы, адресов и платёжных реквизитов, также о возникновении обстоятельств непреодолимой силы, препятствующих исполнению обязательств по Договору</w:t>
      </w:r>
      <w:r w:rsidR="00876B4F" w:rsidRPr="002C079D">
        <w:rPr>
          <w:sz w:val="24"/>
          <w:szCs w:val="24"/>
        </w:rPr>
        <w:t>.</w:t>
      </w:r>
    </w:p>
    <w:p w:rsidR="008C0D13" w:rsidRPr="002C079D" w:rsidRDefault="00876B4F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 xml:space="preserve">Настоящий договор составлен на русском языке в </w:t>
      </w:r>
      <w:r w:rsidR="008C0D13" w:rsidRPr="002C079D">
        <w:rPr>
          <w:sz w:val="24"/>
          <w:szCs w:val="24"/>
        </w:rPr>
        <w:t>двух идентичных по содержанию и равнозначных по праву экземплярах, по одному для каждой из сторон.</w:t>
      </w:r>
    </w:p>
    <w:p w:rsidR="00876B4F" w:rsidRPr="002C079D" w:rsidRDefault="008C0D13" w:rsidP="008C0D1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2C079D">
        <w:rPr>
          <w:sz w:val="24"/>
          <w:szCs w:val="24"/>
        </w:rPr>
        <w:t>Во всём, что прямо не предусмотрено настоящим Договором, Стороны руководствуются действующим законодательством Российской Федерации</w:t>
      </w:r>
      <w:r w:rsidR="00876B4F" w:rsidRPr="002C079D">
        <w:rPr>
          <w:sz w:val="24"/>
          <w:szCs w:val="24"/>
        </w:rPr>
        <w:t>.</w:t>
      </w:r>
    </w:p>
    <w:p w:rsidR="00060718" w:rsidRPr="002C079D" w:rsidRDefault="00060718" w:rsidP="00060718">
      <w:pPr>
        <w:jc w:val="both"/>
        <w:rPr>
          <w:sz w:val="24"/>
          <w:szCs w:val="24"/>
        </w:rPr>
      </w:pPr>
    </w:p>
    <w:p w:rsidR="00876B4F" w:rsidRPr="002C079D" w:rsidRDefault="005B27D6" w:rsidP="005B27D6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2C079D">
        <w:rPr>
          <w:b/>
          <w:sz w:val="24"/>
          <w:szCs w:val="24"/>
        </w:rPr>
        <w:t xml:space="preserve">9. </w:t>
      </w:r>
      <w:r w:rsidR="00247396" w:rsidRPr="002C079D">
        <w:rPr>
          <w:b/>
          <w:sz w:val="24"/>
          <w:szCs w:val="24"/>
        </w:rPr>
        <w:t>АДРЕСА,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0604FB" w:rsidRPr="002C079D" w:rsidTr="00B0503B">
        <w:trPr>
          <w:trHeight w:val="7123"/>
        </w:trPr>
        <w:tc>
          <w:tcPr>
            <w:tcW w:w="2500" w:type="pct"/>
          </w:tcPr>
          <w:p w:rsidR="00876B4F" w:rsidRPr="002C079D" w:rsidRDefault="00876B4F" w:rsidP="005A44D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079D">
              <w:rPr>
                <w:b/>
                <w:sz w:val="24"/>
                <w:szCs w:val="24"/>
              </w:rPr>
              <w:lastRenderedPageBreak/>
              <w:t>Исполнитель</w:t>
            </w:r>
            <w:r w:rsidRPr="002C079D">
              <w:rPr>
                <w:sz w:val="24"/>
                <w:szCs w:val="24"/>
              </w:rPr>
              <w:t>: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Федеральное государственное бюджетное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3B0A">
              <w:rPr>
                <w:color w:val="000000" w:themeColor="text1"/>
                <w:sz w:val="24"/>
                <w:szCs w:val="24"/>
              </w:rPr>
              <w:t>«Федеральный центр охраны здоровья животных»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3B0A">
              <w:rPr>
                <w:color w:val="000000" w:themeColor="text1"/>
                <w:sz w:val="24"/>
                <w:szCs w:val="24"/>
              </w:rPr>
              <w:t>(ФГБУ «ВНИИЗЖ»</w:t>
            </w:r>
            <w:r w:rsidRPr="003D3B0A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3D3B0A">
              <w:rPr>
                <w:color w:val="000000" w:themeColor="text1"/>
                <w:sz w:val="24"/>
                <w:szCs w:val="24"/>
              </w:rPr>
              <w:t>,</w:t>
            </w:r>
          </w:p>
          <w:p w:rsid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rStyle w:val="FontStyle39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 xml:space="preserve">Юр. адрес: </w:t>
            </w:r>
            <w:r w:rsidRPr="003D3B0A">
              <w:rPr>
                <w:rStyle w:val="FontStyle39"/>
                <w:sz w:val="24"/>
                <w:szCs w:val="24"/>
              </w:rPr>
              <w:t>600901, Владимирская область, г. Владимир, микрорайон Юрьевец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Style w:val="FontStyle39"/>
                <w:sz w:val="24"/>
                <w:szCs w:val="24"/>
              </w:rPr>
              <w:t xml:space="preserve">Фактический адрес: 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ОГРН 1023301283720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ИНН 3327100048, КПП 332701001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3B0A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3D3B0A">
              <w:rPr>
                <w:color w:val="000000" w:themeColor="text1"/>
                <w:sz w:val="24"/>
                <w:szCs w:val="24"/>
              </w:rPr>
              <w:t>/с 20286</w:t>
            </w:r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U</w:t>
            </w:r>
            <w:r w:rsidRPr="003D3B0A">
              <w:rPr>
                <w:color w:val="000000" w:themeColor="text1"/>
                <w:sz w:val="24"/>
                <w:szCs w:val="24"/>
              </w:rPr>
              <w:t>93150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3B0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D3B0A">
              <w:rPr>
                <w:color w:val="000000" w:themeColor="text1"/>
                <w:sz w:val="24"/>
                <w:szCs w:val="24"/>
              </w:rPr>
              <w:t>/с 03214643000000012800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к/с 40102810945370000020</w:t>
            </w:r>
          </w:p>
          <w:p w:rsidR="003D3B0A" w:rsidRPr="003D3B0A" w:rsidRDefault="003D3B0A" w:rsidP="003D3B0A">
            <w:pPr>
              <w:pStyle w:val="a4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БИК 011708377, ОКПО 00495527</w:t>
            </w:r>
          </w:p>
          <w:p w:rsidR="003D3B0A" w:rsidRPr="003D3B0A" w:rsidRDefault="003D3B0A" w:rsidP="003D3B0A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Тел./ Факс: /4922/ 26-15-25</w:t>
            </w:r>
          </w:p>
          <w:p w:rsidR="003D3B0A" w:rsidRPr="003D3B0A" w:rsidRDefault="003D3B0A" w:rsidP="003D3B0A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3D3B0A">
              <w:rPr>
                <w:color w:val="000000" w:themeColor="text1"/>
                <w:sz w:val="24"/>
                <w:szCs w:val="24"/>
              </w:rPr>
              <w:t>-</w:t>
            </w:r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3B0A">
              <w:rPr>
                <w:color w:val="000000" w:themeColor="text1"/>
                <w:sz w:val="24"/>
                <w:szCs w:val="24"/>
              </w:rPr>
              <w:t>:</w:t>
            </w:r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arriah</w:t>
            </w:r>
            <w:proofErr w:type="spellEnd"/>
            <w:r w:rsidRPr="003D3B0A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fsvps</w:t>
            </w:r>
            <w:proofErr w:type="spellEnd"/>
            <w:r w:rsidRPr="003D3B0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3D3B0A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D3B0A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AB4CA2" w:rsidRPr="003D3B0A" w:rsidRDefault="003D3B0A" w:rsidP="003D3B0A">
            <w:pPr>
              <w:jc w:val="both"/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</w:pPr>
            <w:r w:rsidRPr="003D3B0A">
              <w:rPr>
                <w:color w:val="000000" w:themeColor="text1"/>
                <w:sz w:val="24"/>
                <w:szCs w:val="24"/>
              </w:rPr>
              <w:t>http://www.arriah.ru</w:t>
            </w:r>
          </w:p>
          <w:p w:rsidR="00871EAA" w:rsidRPr="002C079D" w:rsidRDefault="00871EAA" w:rsidP="00F21496">
            <w:pPr>
              <w:jc w:val="both"/>
              <w:rPr>
                <w:rStyle w:val="a3"/>
                <w:rFonts w:eastAsiaTheme="majorEastAsia"/>
                <w:color w:val="auto"/>
                <w:sz w:val="24"/>
                <w:szCs w:val="24"/>
                <w:u w:val="none"/>
              </w:rPr>
            </w:pPr>
          </w:p>
          <w:p w:rsidR="00871EAA" w:rsidRPr="002C079D" w:rsidRDefault="00871EAA" w:rsidP="00F21496">
            <w:pPr>
              <w:jc w:val="both"/>
              <w:rPr>
                <w:sz w:val="24"/>
                <w:szCs w:val="24"/>
              </w:rPr>
            </w:pPr>
            <w:r w:rsidRPr="002C079D">
              <w:rPr>
                <w:sz w:val="24"/>
                <w:szCs w:val="24"/>
              </w:rPr>
              <w:t>_______________ /</w:t>
            </w:r>
            <w:r w:rsidR="00595DBC" w:rsidRPr="002C079D">
              <w:rPr>
                <w:sz w:val="24"/>
                <w:szCs w:val="24"/>
              </w:rPr>
              <w:t>________________</w:t>
            </w:r>
            <w:r w:rsidRPr="002C079D">
              <w:rPr>
                <w:sz w:val="24"/>
                <w:szCs w:val="24"/>
              </w:rPr>
              <w:t>/</w:t>
            </w:r>
          </w:p>
          <w:p w:rsidR="00876B4F" w:rsidRPr="002C079D" w:rsidRDefault="00871EAA" w:rsidP="005A44D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079D">
              <w:rPr>
                <w:sz w:val="24"/>
                <w:szCs w:val="24"/>
              </w:rPr>
              <w:t>М.П.</w:t>
            </w:r>
          </w:p>
          <w:p w:rsidR="00625D72" w:rsidRPr="002C079D" w:rsidRDefault="00625D72" w:rsidP="005A4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0503B" w:rsidRPr="002C079D" w:rsidRDefault="00B0503B" w:rsidP="00B0503B">
            <w:pPr>
              <w:jc w:val="both"/>
              <w:rPr>
                <w:b/>
                <w:sz w:val="24"/>
                <w:szCs w:val="24"/>
              </w:rPr>
            </w:pPr>
            <w:r w:rsidRPr="002C079D">
              <w:rPr>
                <w:b/>
                <w:sz w:val="24"/>
                <w:szCs w:val="24"/>
              </w:rPr>
              <w:t>Заказчик:</w:t>
            </w:r>
          </w:p>
          <w:p w:rsidR="00F43FB8" w:rsidRPr="002C079D" w:rsidRDefault="00F43FB8" w:rsidP="00C47396">
            <w:pPr>
              <w:rPr>
                <w:b/>
                <w:sz w:val="24"/>
                <w:szCs w:val="24"/>
              </w:rPr>
            </w:pPr>
          </w:p>
          <w:p w:rsidR="00595DBC" w:rsidRPr="002C079D" w:rsidRDefault="00595DBC" w:rsidP="00C47396">
            <w:pPr>
              <w:rPr>
                <w:bCs/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</w:rPr>
              <w:t>ОГРН</w:t>
            </w:r>
          </w:p>
          <w:p w:rsidR="00595DBC" w:rsidRPr="002C079D" w:rsidRDefault="00595DBC" w:rsidP="00C47396">
            <w:pPr>
              <w:rPr>
                <w:bCs/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</w:rPr>
              <w:t>ИНН</w:t>
            </w:r>
            <w:proofErr w:type="gramStart"/>
            <w:r w:rsidRPr="002C079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2C079D">
              <w:rPr>
                <w:bCs/>
                <w:sz w:val="24"/>
                <w:szCs w:val="24"/>
              </w:rPr>
              <w:t xml:space="preserve"> КПП</w:t>
            </w:r>
          </w:p>
          <w:p w:rsidR="00B0503B" w:rsidRPr="002C079D" w:rsidRDefault="00B0503B" w:rsidP="00C47396">
            <w:pPr>
              <w:rPr>
                <w:bCs/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</w:rPr>
              <w:t xml:space="preserve">Юридический адрес: </w:t>
            </w:r>
          </w:p>
          <w:p w:rsidR="00B0503B" w:rsidRPr="002C079D" w:rsidRDefault="00B0503B" w:rsidP="00B0503B">
            <w:pPr>
              <w:rPr>
                <w:bCs/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bCs/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</w:rPr>
              <w:t>Платежные реквизиты:</w:t>
            </w:r>
          </w:p>
          <w:p w:rsidR="00B0503B" w:rsidRPr="002C079D" w:rsidRDefault="00B0503B" w:rsidP="00B0503B">
            <w:pPr>
              <w:rPr>
                <w:bCs/>
                <w:sz w:val="24"/>
                <w:szCs w:val="24"/>
              </w:rPr>
            </w:pPr>
          </w:p>
          <w:p w:rsidR="00B0503B" w:rsidRPr="002C079D" w:rsidRDefault="00B0503B" w:rsidP="00B0503B">
            <w:pPr>
              <w:rPr>
                <w:bCs/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</w:rPr>
              <w:t>Тел.</w:t>
            </w:r>
            <w:r w:rsidR="00595DBC" w:rsidRPr="002C079D">
              <w:rPr>
                <w:bCs/>
                <w:sz w:val="24"/>
                <w:szCs w:val="24"/>
              </w:rPr>
              <w:t>:</w:t>
            </w:r>
            <w:r w:rsidRPr="002C079D">
              <w:rPr>
                <w:bCs/>
                <w:sz w:val="24"/>
                <w:szCs w:val="24"/>
              </w:rPr>
              <w:t xml:space="preserve"> </w:t>
            </w:r>
          </w:p>
          <w:p w:rsidR="00B0503B" w:rsidRPr="002C079D" w:rsidRDefault="00B0503B" w:rsidP="00B0503B">
            <w:pPr>
              <w:rPr>
                <w:sz w:val="24"/>
                <w:szCs w:val="24"/>
              </w:rPr>
            </w:pPr>
            <w:r w:rsidRPr="002C079D">
              <w:rPr>
                <w:bCs/>
                <w:sz w:val="24"/>
                <w:szCs w:val="24"/>
                <w:lang w:val="en-US"/>
              </w:rPr>
              <w:t>e</w:t>
            </w:r>
            <w:r w:rsidRPr="002C079D">
              <w:rPr>
                <w:bCs/>
                <w:sz w:val="24"/>
                <w:szCs w:val="24"/>
              </w:rPr>
              <w:t>-</w:t>
            </w:r>
            <w:r w:rsidRPr="002C079D">
              <w:rPr>
                <w:bCs/>
                <w:sz w:val="24"/>
                <w:szCs w:val="24"/>
                <w:lang w:val="en-US"/>
              </w:rPr>
              <w:t>mail</w:t>
            </w:r>
            <w:r w:rsidRPr="002C079D">
              <w:rPr>
                <w:bCs/>
                <w:sz w:val="24"/>
                <w:szCs w:val="24"/>
              </w:rPr>
              <w:t xml:space="preserve">: </w:t>
            </w:r>
          </w:p>
          <w:p w:rsidR="00D765D9" w:rsidRPr="002C079D" w:rsidRDefault="00D765D9" w:rsidP="00B0503B">
            <w:pPr>
              <w:rPr>
                <w:sz w:val="24"/>
                <w:szCs w:val="24"/>
              </w:rPr>
            </w:pP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sz w:val="24"/>
                <w:szCs w:val="24"/>
              </w:rPr>
            </w:pPr>
          </w:p>
          <w:p w:rsidR="00595DBC" w:rsidRPr="002C079D" w:rsidRDefault="00595DBC" w:rsidP="00B0503B">
            <w:pPr>
              <w:rPr>
                <w:sz w:val="24"/>
                <w:szCs w:val="24"/>
              </w:rPr>
            </w:pP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  <w:r w:rsidRPr="002C079D">
              <w:rPr>
                <w:sz w:val="24"/>
                <w:szCs w:val="24"/>
              </w:rPr>
              <w:t>_______________/</w:t>
            </w:r>
            <w:r w:rsidR="00595DBC" w:rsidRPr="002C079D">
              <w:rPr>
                <w:color w:val="000000" w:themeColor="text1"/>
                <w:sz w:val="24"/>
                <w:szCs w:val="24"/>
              </w:rPr>
              <w:t>__________________</w:t>
            </w:r>
            <w:r w:rsidRPr="002C079D">
              <w:rPr>
                <w:sz w:val="24"/>
                <w:szCs w:val="24"/>
              </w:rPr>
              <w:t xml:space="preserve"> /</w:t>
            </w:r>
          </w:p>
          <w:p w:rsidR="00871EAA" w:rsidRPr="002C079D" w:rsidRDefault="00871EAA" w:rsidP="00B0503B">
            <w:pPr>
              <w:rPr>
                <w:sz w:val="24"/>
                <w:szCs w:val="24"/>
              </w:rPr>
            </w:pPr>
            <w:r w:rsidRPr="002C079D">
              <w:rPr>
                <w:sz w:val="24"/>
                <w:szCs w:val="24"/>
              </w:rPr>
              <w:t>М.П.</w:t>
            </w:r>
          </w:p>
        </w:tc>
      </w:tr>
    </w:tbl>
    <w:p w:rsidR="008A5E3C" w:rsidRPr="002C079D" w:rsidRDefault="008A5E3C" w:rsidP="00871EAA">
      <w:pPr>
        <w:rPr>
          <w:sz w:val="24"/>
          <w:szCs w:val="24"/>
        </w:rPr>
      </w:pPr>
    </w:p>
    <w:sectPr w:rsidR="008A5E3C" w:rsidRPr="002C079D" w:rsidSect="003463E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25D"/>
    <w:multiLevelType w:val="hybridMultilevel"/>
    <w:tmpl w:val="944A4EB4"/>
    <w:lvl w:ilvl="0" w:tplc="2DAC680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1E5D12"/>
    <w:multiLevelType w:val="hybridMultilevel"/>
    <w:tmpl w:val="8058410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6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3">
    <w:nsid w:val="2BFB7DD9"/>
    <w:multiLevelType w:val="multilevel"/>
    <w:tmpl w:val="9B1C0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D00DDF"/>
    <w:multiLevelType w:val="hybridMultilevel"/>
    <w:tmpl w:val="941465D8"/>
    <w:lvl w:ilvl="0" w:tplc="CB287582">
      <w:start w:val="1"/>
      <w:numFmt w:val="decimal"/>
      <w:lvlText w:val="2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34A4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D801385"/>
    <w:multiLevelType w:val="multilevel"/>
    <w:tmpl w:val="305A7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0">
    <w:nsid w:val="42AE5B86"/>
    <w:multiLevelType w:val="hybridMultilevel"/>
    <w:tmpl w:val="E164592A"/>
    <w:lvl w:ilvl="0" w:tplc="BE5A2BA4">
      <w:start w:val="8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276D"/>
    <w:multiLevelType w:val="multilevel"/>
    <w:tmpl w:val="8EACD94A"/>
    <w:lvl w:ilvl="0">
      <w:start w:val="1"/>
      <w:numFmt w:val="decimal"/>
      <w:lvlText w:val="%1."/>
      <w:lvlJc w:val="left"/>
      <w:pPr>
        <w:ind w:left="6455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3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4B478A"/>
    <w:multiLevelType w:val="multilevel"/>
    <w:tmpl w:val="7DFA7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8597E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6E086B62"/>
    <w:multiLevelType w:val="multilevel"/>
    <w:tmpl w:val="F7924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>
    <w:nsid w:val="7D1737F5"/>
    <w:multiLevelType w:val="hybridMultilevel"/>
    <w:tmpl w:val="E5069A08"/>
    <w:lvl w:ilvl="0" w:tplc="08C0F07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32"/>
  </w:num>
  <w:num w:numId="5">
    <w:abstractNumId w:val="12"/>
  </w:num>
  <w:num w:numId="6">
    <w:abstractNumId w:val="9"/>
  </w:num>
  <w:num w:numId="7">
    <w:abstractNumId w:val="31"/>
  </w:num>
  <w:num w:numId="8">
    <w:abstractNumId w:val="23"/>
  </w:num>
  <w:num w:numId="9">
    <w:abstractNumId w:val="4"/>
  </w:num>
  <w:num w:numId="10">
    <w:abstractNumId w:val="6"/>
  </w:num>
  <w:num w:numId="11">
    <w:abstractNumId w:val="5"/>
  </w:num>
  <w:num w:numId="12">
    <w:abstractNumId w:val="30"/>
  </w:num>
  <w:num w:numId="13">
    <w:abstractNumId w:val="3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"/>
  </w:num>
  <w:num w:numId="20">
    <w:abstractNumId w:val="34"/>
  </w:num>
  <w:num w:numId="21">
    <w:abstractNumId w:val="0"/>
  </w:num>
  <w:num w:numId="22">
    <w:abstractNumId w:val="21"/>
  </w:num>
  <w:num w:numId="23">
    <w:abstractNumId w:val="11"/>
  </w:num>
  <w:num w:numId="24">
    <w:abstractNumId w:val="27"/>
  </w:num>
  <w:num w:numId="25">
    <w:abstractNumId w:val="26"/>
  </w:num>
  <w:num w:numId="26">
    <w:abstractNumId w:val="24"/>
  </w:num>
  <w:num w:numId="27">
    <w:abstractNumId w:val="16"/>
  </w:num>
  <w:num w:numId="28">
    <w:abstractNumId w:val="28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33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4"/>
    <w:rsid w:val="000220DF"/>
    <w:rsid w:val="00031941"/>
    <w:rsid w:val="0004465D"/>
    <w:rsid w:val="000604FB"/>
    <w:rsid w:val="00060718"/>
    <w:rsid w:val="00061DF2"/>
    <w:rsid w:val="000823DC"/>
    <w:rsid w:val="000D09BC"/>
    <w:rsid w:val="00103E40"/>
    <w:rsid w:val="00121233"/>
    <w:rsid w:val="00121C5A"/>
    <w:rsid w:val="00127BC8"/>
    <w:rsid w:val="001706C9"/>
    <w:rsid w:val="00183806"/>
    <w:rsid w:val="001E1E93"/>
    <w:rsid w:val="002010B4"/>
    <w:rsid w:val="00202D27"/>
    <w:rsid w:val="00205C12"/>
    <w:rsid w:val="0021067A"/>
    <w:rsid w:val="00247396"/>
    <w:rsid w:val="00280100"/>
    <w:rsid w:val="002832B6"/>
    <w:rsid w:val="002B510E"/>
    <w:rsid w:val="002C079D"/>
    <w:rsid w:val="002D4DF1"/>
    <w:rsid w:val="003114B1"/>
    <w:rsid w:val="003163AC"/>
    <w:rsid w:val="003463EB"/>
    <w:rsid w:val="003634A9"/>
    <w:rsid w:val="0036350C"/>
    <w:rsid w:val="003B603D"/>
    <w:rsid w:val="003C3B7B"/>
    <w:rsid w:val="003C68F4"/>
    <w:rsid w:val="003D1DF4"/>
    <w:rsid w:val="003D3B0A"/>
    <w:rsid w:val="003E1053"/>
    <w:rsid w:val="003E14D0"/>
    <w:rsid w:val="003E6174"/>
    <w:rsid w:val="003E65B4"/>
    <w:rsid w:val="003E75FB"/>
    <w:rsid w:val="00430C0B"/>
    <w:rsid w:val="00450F76"/>
    <w:rsid w:val="0049504F"/>
    <w:rsid w:val="004B25C8"/>
    <w:rsid w:val="004B4E3F"/>
    <w:rsid w:val="004E64DF"/>
    <w:rsid w:val="0050682D"/>
    <w:rsid w:val="00533023"/>
    <w:rsid w:val="005468C6"/>
    <w:rsid w:val="00566224"/>
    <w:rsid w:val="00567713"/>
    <w:rsid w:val="00595DBC"/>
    <w:rsid w:val="005A1D57"/>
    <w:rsid w:val="005A44D0"/>
    <w:rsid w:val="005B27D6"/>
    <w:rsid w:val="005D0112"/>
    <w:rsid w:val="005E79D7"/>
    <w:rsid w:val="005F4A96"/>
    <w:rsid w:val="006010B5"/>
    <w:rsid w:val="00625D72"/>
    <w:rsid w:val="00646BB4"/>
    <w:rsid w:val="00652CA1"/>
    <w:rsid w:val="00657A9A"/>
    <w:rsid w:val="00667571"/>
    <w:rsid w:val="0067263C"/>
    <w:rsid w:val="006771D3"/>
    <w:rsid w:val="006821A5"/>
    <w:rsid w:val="00683873"/>
    <w:rsid w:val="006926C5"/>
    <w:rsid w:val="006F42E3"/>
    <w:rsid w:val="006F4D17"/>
    <w:rsid w:val="007033DC"/>
    <w:rsid w:val="00707073"/>
    <w:rsid w:val="007121C2"/>
    <w:rsid w:val="00742512"/>
    <w:rsid w:val="00760814"/>
    <w:rsid w:val="007760AD"/>
    <w:rsid w:val="0079559B"/>
    <w:rsid w:val="007A43DB"/>
    <w:rsid w:val="007C4A85"/>
    <w:rsid w:val="007E5FF8"/>
    <w:rsid w:val="007F3561"/>
    <w:rsid w:val="00817079"/>
    <w:rsid w:val="0081747B"/>
    <w:rsid w:val="00834C01"/>
    <w:rsid w:val="0085044A"/>
    <w:rsid w:val="00857181"/>
    <w:rsid w:val="00871EAA"/>
    <w:rsid w:val="008735C3"/>
    <w:rsid w:val="00876B4F"/>
    <w:rsid w:val="00881EA5"/>
    <w:rsid w:val="008A14C3"/>
    <w:rsid w:val="008A5E3C"/>
    <w:rsid w:val="008A75BE"/>
    <w:rsid w:val="008B5701"/>
    <w:rsid w:val="008C0D13"/>
    <w:rsid w:val="008D5FA7"/>
    <w:rsid w:val="008E0991"/>
    <w:rsid w:val="008F1F47"/>
    <w:rsid w:val="008F4C90"/>
    <w:rsid w:val="008F5908"/>
    <w:rsid w:val="00904CDE"/>
    <w:rsid w:val="009173CB"/>
    <w:rsid w:val="0091763A"/>
    <w:rsid w:val="0092556E"/>
    <w:rsid w:val="00944D65"/>
    <w:rsid w:val="0095120C"/>
    <w:rsid w:val="00955533"/>
    <w:rsid w:val="00955AFA"/>
    <w:rsid w:val="00963AF4"/>
    <w:rsid w:val="00972E0F"/>
    <w:rsid w:val="00975F67"/>
    <w:rsid w:val="009915EE"/>
    <w:rsid w:val="00994792"/>
    <w:rsid w:val="009B0883"/>
    <w:rsid w:val="009B68BF"/>
    <w:rsid w:val="009E2D03"/>
    <w:rsid w:val="009F634F"/>
    <w:rsid w:val="00A152A1"/>
    <w:rsid w:val="00A33D71"/>
    <w:rsid w:val="00A4207E"/>
    <w:rsid w:val="00A507B5"/>
    <w:rsid w:val="00A518C8"/>
    <w:rsid w:val="00A567A8"/>
    <w:rsid w:val="00A72109"/>
    <w:rsid w:val="00A903FF"/>
    <w:rsid w:val="00AA46FA"/>
    <w:rsid w:val="00AA4C1D"/>
    <w:rsid w:val="00AA5515"/>
    <w:rsid w:val="00AB4CA2"/>
    <w:rsid w:val="00AB572C"/>
    <w:rsid w:val="00AE366B"/>
    <w:rsid w:val="00AE6314"/>
    <w:rsid w:val="00B0503B"/>
    <w:rsid w:val="00B11579"/>
    <w:rsid w:val="00B11E51"/>
    <w:rsid w:val="00B11EC1"/>
    <w:rsid w:val="00B308F8"/>
    <w:rsid w:val="00B95707"/>
    <w:rsid w:val="00BC70C2"/>
    <w:rsid w:val="00BE521D"/>
    <w:rsid w:val="00C134BC"/>
    <w:rsid w:val="00C147CD"/>
    <w:rsid w:val="00C157B5"/>
    <w:rsid w:val="00C15A17"/>
    <w:rsid w:val="00C22829"/>
    <w:rsid w:val="00C241D6"/>
    <w:rsid w:val="00C34F8D"/>
    <w:rsid w:val="00C4223F"/>
    <w:rsid w:val="00C47396"/>
    <w:rsid w:val="00C5224A"/>
    <w:rsid w:val="00C61123"/>
    <w:rsid w:val="00C67D0B"/>
    <w:rsid w:val="00CC1888"/>
    <w:rsid w:val="00CE0E46"/>
    <w:rsid w:val="00CE6CED"/>
    <w:rsid w:val="00D04EA4"/>
    <w:rsid w:val="00D206B0"/>
    <w:rsid w:val="00D2267E"/>
    <w:rsid w:val="00D62FE3"/>
    <w:rsid w:val="00D70DE2"/>
    <w:rsid w:val="00D765D9"/>
    <w:rsid w:val="00DA180D"/>
    <w:rsid w:val="00DC087F"/>
    <w:rsid w:val="00DC50E2"/>
    <w:rsid w:val="00DE0E62"/>
    <w:rsid w:val="00E02415"/>
    <w:rsid w:val="00E06227"/>
    <w:rsid w:val="00E50F04"/>
    <w:rsid w:val="00E51A69"/>
    <w:rsid w:val="00E62F61"/>
    <w:rsid w:val="00E77AF4"/>
    <w:rsid w:val="00EB2F1C"/>
    <w:rsid w:val="00EC0D7A"/>
    <w:rsid w:val="00ED3669"/>
    <w:rsid w:val="00EE3263"/>
    <w:rsid w:val="00F00211"/>
    <w:rsid w:val="00F016B2"/>
    <w:rsid w:val="00F21496"/>
    <w:rsid w:val="00F43FB8"/>
    <w:rsid w:val="00FC4141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B4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A507B5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EC0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33023"/>
    <w:pPr>
      <w:widowControl w:val="0"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1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3D3B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B4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A507B5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EC0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33023"/>
    <w:pPr>
      <w:widowControl w:val="0"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1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3D3B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84;&#1074;&#108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AP&amp;n=87745&amp;date=22.10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&amp;n=87745&amp;date=22.10.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02034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1DDF70C655C5AE4587BAD9761DB20E332AF65DAEB99962C2B96172C116827721C565F5AC3170F7CFC4311I8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Клековкина Алёна Николаевна</cp:lastModifiedBy>
  <cp:revision>5</cp:revision>
  <cp:lastPrinted>2022-03-03T11:40:00Z</cp:lastPrinted>
  <dcterms:created xsi:type="dcterms:W3CDTF">2022-05-15T22:54:00Z</dcterms:created>
  <dcterms:modified xsi:type="dcterms:W3CDTF">2022-08-02T08:10:00Z</dcterms:modified>
</cp:coreProperties>
</file>